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FF2CD9" w:rsidRDefault="00BF1F47" w:rsidP="00BF1F47">
      <w:pPr>
        <w:spacing w:line="500" w:lineRule="exact"/>
        <w:ind w:left="-426"/>
        <w:jc w:val="center"/>
        <w:rPr>
          <w:rFonts w:ascii="宋体" w:eastAsia="宋体" w:hAnsi="宋体"/>
          <w:b/>
          <w:bCs/>
          <w:szCs w:val="32"/>
        </w:rPr>
      </w:pPr>
      <w:r>
        <w:rPr>
          <w:rFonts w:ascii="宋体" w:eastAsia="宋体" w:hAnsi="宋体"/>
          <w:b/>
          <w:bCs/>
          <w:szCs w:val="32"/>
        </w:rPr>
        <w:t>201</w:t>
      </w:r>
      <w:r>
        <w:rPr>
          <w:rFonts w:ascii="宋体" w:eastAsia="宋体" w:hAnsi="宋体" w:hint="eastAsia"/>
          <w:b/>
          <w:bCs/>
          <w:szCs w:val="32"/>
        </w:rPr>
        <w:t>5</w:t>
      </w:r>
      <w:r w:rsidRPr="00FF2CD9">
        <w:rPr>
          <w:rFonts w:ascii="宋体" w:eastAsia="宋体" w:hAnsi="宋体" w:hint="eastAsia"/>
          <w:b/>
          <w:bCs/>
          <w:szCs w:val="32"/>
        </w:rPr>
        <w:t>年“两访两创”活动访谈情况统计表</w:t>
      </w:r>
    </w:p>
    <w:p w:rsidR="00BF1F47" w:rsidRPr="00712814" w:rsidRDefault="00BF1F47" w:rsidP="00BF1F47">
      <w:pPr>
        <w:pStyle w:val="a6"/>
        <w:spacing w:line="500" w:lineRule="exact"/>
        <w:ind w:left="-66" w:firstLineChars="0" w:firstLine="0"/>
        <w:jc w:val="left"/>
        <w:rPr>
          <w:rFonts w:ascii="宋体" w:eastAsia="宋体" w:hAnsi="宋体"/>
          <w:b/>
          <w:bCs/>
          <w:sz w:val="21"/>
          <w:szCs w:val="21"/>
        </w:rPr>
      </w:pPr>
      <w:r w:rsidRPr="00712814">
        <w:rPr>
          <w:rFonts w:ascii="宋体" w:eastAsia="宋体" w:hAnsi="宋体" w:hint="eastAsia"/>
          <w:b/>
          <w:bCs/>
          <w:sz w:val="21"/>
          <w:szCs w:val="21"/>
        </w:rPr>
        <w:t>单位：</w:t>
      </w:r>
      <w:r w:rsidRPr="00712814">
        <w:rPr>
          <w:rFonts w:ascii="宋体" w:eastAsia="宋体" w:hAnsi="宋体"/>
          <w:b/>
          <w:bCs/>
          <w:sz w:val="21"/>
          <w:szCs w:val="21"/>
        </w:rPr>
        <w:t xml:space="preserve"> </w:t>
      </w:r>
    </w:p>
    <w:tbl>
      <w:tblPr>
        <w:tblW w:w="16218" w:type="dxa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54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8"/>
        <w:gridCol w:w="709"/>
        <w:gridCol w:w="539"/>
        <w:gridCol w:w="709"/>
        <w:gridCol w:w="708"/>
      </w:tblGrid>
      <w:tr w:rsidR="00BF1F47" w:rsidRPr="00712814" w:rsidTr="00771FD3">
        <w:trPr>
          <w:trHeight w:val="498"/>
          <w:jc w:val="center"/>
        </w:trPr>
        <w:tc>
          <w:tcPr>
            <w:tcW w:w="2079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教</w:t>
            </w:r>
            <w:r w:rsidRPr="00712814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室</w:t>
            </w:r>
          </w:p>
        </w:tc>
        <w:tc>
          <w:tcPr>
            <w:tcW w:w="2079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寝</w:t>
            </w:r>
            <w:r w:rsidRPr="00712814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室</w:t>
            </w:r>
          </w:p>
        </w:tc>
        <w:tc>
          <w:tcPr>
            <w:tcW w:w="2079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实验室</w:t>
            </w:r>
          </w:p>
        </w:tc>
        <w:tc>
          <w:tcPr>
            <w:tcW w:w="2072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新</w:t>
            </w:r>
            <w:r w:rsidRPr="00712814"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生</w:t>
            </w:r>
          </w:p>
        </w:tc>
        <w:tc>
          <w:tcPr>
            <w:tcW w:w="1984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年轻教师</w:t>
            </w:r>
          </w:p>
        </w:tc>
        <w:tc>
          <w:tcPr>
            <w:tcW w:w="1985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“四难”学生</w:t>
            </w:r>
          </w:p>
        </w:tc>
        <w:tc>
          <w:tcPr>
            <w:tcW w:w="1984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党外代表人士</w:t>
            </w:r>
          </w:p>
        </w:tc>
        <w:tc>
          <w:tcPr>
            <w:tcW w:w="1956" w:type="dxa"/>
            <w:gridSpan w:val="3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学科带头人</w:t>
            </w:r>
          </w:p>
        </w:tc>
      </w:tr>
      <w:tr w:rsidR="00BF1F47" w:rsidRPr="00712814" w:rsidTr="00771FD3">
        <w:trPr>
          <w:jc w:val="center"/>
        </w:trPr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总数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访谈个数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访谈比例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总数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访谈个数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访谈比例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总数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访谈个数</w:t>
            </w:r>
          </w:p>
        </w:tc>
        <w:tc>
          <w:tcPr>
            <w:tcW w:w="693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访谈比例</w:t>
            </w:r>
          </w:p>
        </w:tc>
        <w:tc>
          <w:tcPr>
            <w:tcW w:w="654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bCs/>
                <w:sz w:val="21"/>
                <w:szCs w:val="21"/>
              </w:rPr>
              <w:t>比例</w:t>
            </w:r>
          </w:p>
        </w:tc>
        <w:tc>
          <w:tcPr>
            <w:tcW w:w="567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8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比例</w:t>
            </w:r>
          </w:p>
        </w:tc>
        <w:tc>
          <w:tcPr>
            <w:tcW w:w="567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比例</w:t>
            </w:r>
          </w:p>
        </w:tc>
        <w:tc>
          <w:tcPr>
            <w:tcW w:w="567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8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比例</w:t>
            </w:r>
          </w:p>
        </w:tc>
        <w:tc>
          <w:tcPr>
            <w:tcW w:w="53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9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08" w:type="dxa"/>
            <w:vAlign w:val="center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访谈</w:t>
            </w:r>
          </w:p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12814">
              <w:rPr>
                <w:rFonts w:ascii="宋体" w:eastAsia="宋体" w:hAnsi="宋体" w:hint="eastAsia"/>
                <w:sz w:val="21"/>
                <w:szCs w:val="21"/>
              </w:rPr>
              <w:t>比例</w:t>
            </w:r>
          </w:p>
        </w:tc>
      </w:tr>
      <w:tr w:rsidR="00BF1F47" w:rsidRPr="00712814" w:rsidTr="00771FD3">
        <w:trPr>
          <w:trHeight w:val="593"/>
          <w:jc w:val="center"/>
        </w:trPr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93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654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8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8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53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8" w:type="dxa"/>
          </w:tcPr>
          <w:p w:rsidR="00BF1F47" w:rsidRPr="00712814" w:rsidRDefault="00BF1F47" w:rsidP="00771FD3">
            <w:pPr>
              <w:spacing w:line="3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BF1F47" w:rsidRDefault="00BF1F47" w:rsidP="00BF1F47">
      <w:pPr>
        <w:spacing w:line="320" w:lineRule="exact"/>
        <w:ind w:leftChars="-135" w:left="-426" w:firstLineChars="100" w:firstLine="206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创建“文明寝室”的做法：</w:t>
      </w:r>
    </w:p>
    <w:p w:rsidR="00BF1F47" w:rsidRDefault="00BF1F47" w:rsidP="00BF1F47">
      <w:pPr>
        <w:spacing w:line="320" w:lineRule="exact"/>
        <w:ind w:leftChars="-135" w:left="-426"/>
        <w:rPr>
          <w:rFonts w:ascii="宋体" w:eastAsia="宋体" w:hAnsi="宋体" w:hint="eastAsia"/>
          <w:sz w:val="21"/>
          <w:szCs w:val="21"/>
        </w:rPr>
      </w:pPr>
    </w:p>
    <w:p w:rsidR="00BF1F47" w:rsidRPr="00BF1F47" w:rsidRDefault="00BF1F47" w:rsidP="00BF1F47">
      <w:pPr>
        <w:spacing w:line="320" w:lineRule="exact"/>
        <w:ind w:leftChars="-135" w:left="-426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“文明寝室”评选占比</w:t>
      </w:r>
      <w:r w:rsidRPr="00BF1F47">
        <w:rPr>
          <w:rFonts w:ascii="宋体" w:eastAsia="宋体" w:hAnsi="宋体" w:hint="eastAsia"/>
          <w:sz w:val="21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 w:val="21"/>
          <w:szCs w:val="21"/>
        </w:rPr>
        <w:t xml:space="preserve"> %</w:t>
      </w:r>
    </w:p>
    <w:p w:rsidR="00BF1F47" w:rsidRDefault="00BF1F47" w:rsidP="00BF1F47">
      <w:pPr>
        <w:spacing w:line="320" w:lineRule="exact"/>
        <w:ind w:leftChars="-135" w:left="-426"/>
        <w:rPr>
          <w:rFonts w:ascii="宋体" w:eastAsia="宋体" w:hAnsi="宋体" w:hint="eastAsia"/>
          <w:sz w:val="21"/>
          <w:szCs w:val="21"/>
        </w:rPr>
      </w:pPr>
    </w:p>
    <w:p w:rsidR="00BF1F47" w:rsidRDefault="00BF1F47" w:rsidP="00BF1F47">
      <w:pPr>
        <w:spacing w:line="320" w:lineRule="exact"/>
        <w:ind w:leftChars="-135" w:left="-426"/>
        <w:rPr>
          <w:rFonts w:ascii="宋体" w:eastAsia="宋体" w:hAnsi="宋体" w:hint="eastAsia"/>
          <w:sz w:val="21"/>
          <w:szCs w:val="21"/>
        </w:rPr>
      </w:pPr>
    </w:p>
    <w:p w:rsidR="00BF1F47" w:rsidRPr="00712814" w:rsidRDefault="00BF1F47" w:rsidP="00BF1F47">
      <w:pPr>
        <w:spacing w:line="320" w:lineRule="exact"/>
        <w:ind w:leftChars="-135" w:left="-426"/>
        <w:rPr>
          <w:rFonts w:ascii="宋体" w:eastAsia="宋体" w:hAnsi="宋体"/>
          <w:sz w:val="21"/>
          <w:szCs w:val="21"/>
        </w:rPr>
      </w:pPr>
      <w:r w:rsidRPr="00712814">
        <w:rPr>
          <w:rFonts w:ascii="宋体" w:eastAsia="宋体" w:hAnsi="宋体" w:hint="eastAsia"/>
          <w:sz w:val="21"/>
          <w:szCs w:val="21"/>
        </w:rPr>
        <w:t>说明：</w:t>
      </w:r>
      <w:r w:rsidRPr="00712814">
        <w:rPr>
          <w:rFonts w:ascii="宋体" w:eastAsia="宋体" w:hAnsi="宋体"/>
          <w:sz w:val="21"/>
          <w:szCs w:val="21"/>
        </w:rPr>
        <w:t>1</w:t>
      </w:r>
      <w:r w:rsidRPr="00712814">
        <w:rPr>
          <w:rFonts w:ascii="宋体" w:eastAsia="宋体" w:hAnsi="宋体" w:hint="eastAsia"/>
          <w:sz w:val="21"/>
          <w:szCs w:val="21"/>
        </w:rPr>
        <w:t>、请于</w:t>
      </w:r>
      <w:r>
        <w:rPr>
          <w:rFonts w:ascii="宋体" w:eastAsia="宋体" w:hAnsi="宋体"/>
          <w:sz w:val="21"/>
          <w:szCs w:val="21"/>
        </w:rPr>
        <w:t>201</w:t>
      </w:r>
      <w:r>
        <w:rPr>
          <w:rFonts w:ascii="宋体" w:eastAsia="宋体" w:hAnsi="宋体" w:hint="eastAsia"/>
          <w:sz w:val="21"/>
          <w:szCs w:val="21"/>
        </w:rPr>
        <w:t>5</w:t>
      </w:r>
      <w:r w:rsidRPr="00712814">
        <w:rPr>
          <w:rFonts w:ascii="宋体" w:eastAsia="宋体" w:hAnsi="宋体" w:hint="eastAsia"/>
          <w:sz w:val="21"/>
          <w:szCs w:val="21"/>
        </w:rPr>
        <w:t>年</w:t>
      </w:r>
      <w:r w:rsidRPr="00712814">
        <w:rPr>
          <w:rFonts w:ascii="宋体" w:eastAsia="宋体" w:hAnsi="宋体"/>
          <w:sz w:val="21"/>
          <w:szCs w:val="21"/>
        </w:rPr>
        <w:t>10</w:t>
      </w:r>
      <w:r w:rsidRPr="00712814">
        <w:rPr>
          <w:rFonts w:ascii="宋体" w:eastAsia="宋体" w:hAnsi="宋体" w:hint="eastAsia"/>
          <w:sz w:val="21"/>
          <w:szCs w:val="21"/>
        </w:rPr>
        <w:t>月</w:t>
      </w:r>
      <w:r>
        <w:rPr>
          <w:rFonts w:ascii="宋体" w:eastAsia="宋体" w:hAnsi="宋体" w:hint="eastAsia"/>
          <w:sz w:val="21"/>
          <w:szCs w:val="21"/>
        </w:rPr>
        <w:t>20</w:t>
      </w:r>
      <w:r w:rsidRPr="00712814">
        <w:rPr>
          <w:rFonts w:ascii="宋体" w:eastAsia="宋体" w:hAnsi="宋体" w:hint="eastAsia"/>
          <w:sz w:val="21"/>
          <w:szCs w:val="21"/>
        </w:rPr>
        <w:t>日前将表格数据报高校工委组织处（联系人：储来明</w:t>
      </w:r>
      <w:r w:rsidRPr="00712814">
        <w:rPr>
          <w:rFonts w:ascii="宋体" w:eastAsia="宋体" w:hAnsi="宋体"/>
          <w:sz w:val="21"/>
          <w:szCs w:val="21"/>
        </w:rPr>
        <w:t xml:space="preserve">    </w:t>
      </w:r>
      <w:r w:rsidRPr="00712814">
        <w:rPr>
          <w:rFonts w:ascii="宋体" w:eastAsia="宋体" w:hAnsi="宋体" w:hint="eastAsia"/>
          <w:sz w:val="21"/>
          <w:szCs w:val="21"/>
        </w:rPr>
        <w:t>邮箱：</w:t>
      </w:r>
      <w:hyperlink r:id="rId6" w:history="1">
        <w:r w:rsidRPr="00712814">
          <w:rPr>
            <w:rFonts w:ascii="宋体" w:eastAsia="宋体" w:hAnsi="宋体"/>
            <w:sz w:val="21"/>
            <w:szCs w:val="21"/>
          </w:rPr>
          <w:t>941426478@qq.com</w:t>
        </w:r>
      </w:hyperlink>
      <w:r w:rsidRPr="00712814">
        <w:rPr>
          <w:rFonts w:ascii="宋体" w:eastAsia="宋体" w:hAnsi="宋体" w:hint="eastAsia"/>
          <w:sz w:val="21"/>
          <w:szCs w:val="21"/>
        </w:rPr>
        <w:t>）。</w:t>
      </w:r>
    </w:p>
    <w:p w:rsidR="00BF1F47" w:rsidRPr="00712814" w:rsidRDefault="00BF1F47" w:rsidP="00BF1F47">
      <w:pPr>
        <w:spacing w:line="320" w:lineRule="exact"/>
        <w:ind w:leftChars="-135" w:left="-426" w:firstLineChars="300" w:firstLine="618"/>
        <w:rPr>
          <w:rFonts w:ascii="宋体" w:eastAsia="宋体" w:hAnsi="宋体"/>
          <w:sz w:val="21"/>
          <w:szCs w:val="21"/>
        </w:rPr>
      </w:pPr>
      <w:r w:rsidRPr="00712814">
        <w:rPr>
          <w:rFonts w:ascii="宋体" w:eastAsia="宋体" w:hAnsi="宋体"/>
          <w:sz w:val="21"/>
          <w:szCs w:val="21"/>
        </w:rPr>
        <w:t>2</w:t>
      </w:r>
      <w:r w:rsidRPr="00712814">
        <w:rPr>
          <w:rFonts w:ascii="宋体" w:eastAsia="宋体" w:hAnsi="宋体" w:hint="eastAsia"/>
          <w:sz w:val="21"/>
          <w:szCs w:val="21"/>
        </w:rPr>
        <w:t>、请将“两访两创”活动中的典型案例及时报高校工委组织处（邮箱：</w:t>
      </w:r>
      <w:r w:rsidRPr="00712814">
        <w:rPr>
          <w:rFonts w:ascii="宋体" w:eastAsia="宋体" w:hAnsi="宋体"/>
          <w:sz w:val="21"/>
          <w:szCs w:val="21"/>
        </w:rPr>
        <w:t>941426478@qq.com</w:t>
      </w:r>
      <w:r w:rsidRPr="00712814">
        <w:rPr>
          <w:rFonts w:ascii="宋体" w:eastAsia="宋体" w:hAnsi="宋体" w:hint="eastAsia"/>
          <w:sz w:val="21"/>
          <w:szCs w:val="21"/>
        </w:rPr>
        <w:t>）。</w:t>
      </w:r>
    </w:p>
    <w:p w:rsidR="00BF1F47" w:rsidRDefault="00BF1F47" w:rsidP="00BF1F47">
      <w:pPr>
        <w:spacing w:line="320" w:lineRule="exact"/>
        <w:ind w:leftChars="-135" w:left="-426"/>
        <w:rPr>
          <w:rFonts w:ascii="宋体" w:eastAsia="宋体" w:hAnsi="宋体"/>
          <w:sz w:val="21"/>
          <w:szCs w:val="21"/>
        </w:rPr>
      </w:pPr>
    </w:p>
    <w:p w:rsidR="00CD0962" w:rsidRPr="00BF1F47" w:rsidRDefault="00CD0962"/>
    <w:sectPr w:rsidR="00CD0962" w:rsidRPr="00BF1F47" w:rsidSect="00712814">
      <w:headerReference w:type="default" r:id="rId7"/>
      <w:footerReference w:type="even" r:id="rId8"/>
      <w:footerReference w:type="default" r:id="rId9"/>
      <w:pgSz w:w="16838" w:h="11906" w:orient="landscape" w:code="9"/>
      <w:pgMar w:top="1134" w:right="1134" w:bottom="1134" w:left="1134" w:header="851" w:footer="1247" w:gutter="0"/>
      <w:cols w:space="425"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62" w:rsidRDefault="00CD0962" w:rsidP="00BF1F47">
      <w:r>
        <w:separator/>
      </w:r>
    </w:p>
  </w:endnote>
  <w:endnote w:type="continuationSeparator" w:id="1">
    <w:p w:rsidR="00CD0962" w:rsidRDefault="00CD0962" w:rsidP="00BF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FE" w:rsidRDefault="00CD0962">
    <w:pPr>
      <w:pStyle w:val="a4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26FE" w:rsidRDefault="00CD096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FE" w:rsidRDefault="00CD0962">
    <w:pPr>
      <w:pStyle w:val="a4"/>
      <w:framePr w:wrap="auto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—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BF1F47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—</w:t>
    </w:r>
  </w:p>
  <w:p w:rsidR="00CB26FE" w:rsidRDefault="00CD09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62" w:rsidRDefault="00CD0962" w:rsidP="00BF1F47">
      <w:r>
        <w:separator/>
      </w:r>
    </w:p>
  </w:footnote>
  <w:footnote w:type="continuationSeparator" w:id="1">
    <w:p w:rsidR="00CD0962" w:rsidRDefault="00CD0962" w:rsidP="00BF1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FE" w:rsidRDefault="00CD0962" w:rsidP="00DA17C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F47"/>
    <w:rsid w:val="00BF1F47"/>
    <w:rsid w:val="00C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4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F47"/>
    <w:rPr>
      <w:sz w:val="18"/>
      <w:szCs w:val="18"/>
    </w:rPr>
  </w:style>
  <w:style w:type="character" w:styleId="a5">
    <w:name w:val="page number"/>
    <w:basedOn w:val="a0"/>
    <w:uiPriority w:val="99"/>
    <w:rsid w:val="00BF1F47"/>
    <w:rPr>
      <w:rFonts w:cs="Times New Roman"/>
    </w:rPr>
  </w:style>
  <w:style w:type="paragraph" w:styleId="a6">
    <w:name w:val="List Paragraph"/>
    <w:basedOn w:val="a"/>
    <w:uiPriority w:val="99"/>
    <w:qFormat/>
    <w:rsid w:val="00BF1F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41426478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qwq</dc:creator>
  <cp:keywords/>
  <dc:description/>
  <cp:lastModifiedBy>qwq</cp:lastModifiedBy>
  <cp:revision>2</cp:revision>
  <dcterms:created xsi:type="dcterms:W3CDTF">2015-09-08T08:47:00Z</dcterms:created>
  <dcterms:modified xsi:type="dcterms:W3CDTF">2015-09-08T08:50:00Z</dcterms:modified>
</cp:coreProperties>
</file>