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关于印发《湖北第二师范学院绩效工资实施办法（试行）》的通知</w:t>
      </w:r>
    </w:p>
    <w:p>
      <w:pPr>
        <w:widowControl/>
        <w:spacing w:before="100" w:beforeAutospacing="1" w:after="100" w:afterAutospacing="1"/>
        <w:jc w:val="center"/>
        <w:rPr>
          <w:rFonts w:ascii="仿宋_GB2312" w:hAnsi="宋体" w:eastAsia="仿宋_GB2312" w:cs="宋体"/>
          <w:color w:val="000000"/>
          <w:kern w:val="0"/>
          <w:sz w:val="32"/>
          <w:szCs w:val="32"/>
        </w:rPr>
      </w:pPr>
    </w:p>
    <w:p>
      <w:pPr>
        <w:widowControl/>
        <w:spacing w:before="100" w:beforeAutospacing="1" w:after="100" w:afterAutospacing="1"/>
        <w:jc w:val="center"/>
        <w:rPr>
          <w:rFonts w:ascii="仿宋_GB2312" w:hAnsi="宋体" w:eastAsia="仿宋_GB2312" w:cs="宋体"/>
          <w:color w:val="000000"/>
          <w:kern w:val="0"/>
          <w:sz w:val="32"/>
          <w:szCs w:val="32"/>
        </w:rPr>
      </w:pPr>
    </w:p>
    <w:p>
      <w:pPr>
        <w:widowControl/>
        <w:spacing w:before="100" w:beforeAutospacing="1" w:after="100" w:afterAutospacing="1"/>
        <w:jc w:val="left"/>
        <w:rPr>
          <w:rFonts w:ascii="宋体" w:cs="宋体"/>
          <w:kern w:val="0"/>
          <w:sz w:val="24"/>
          <w:szCs w:val="24"/>
        </w:rPr>
      </w:pPr>
      <w:r>
        <w:rPr>
          <w:rFonts w:hint="eastAsia" w:ascii="仿宋_GB2312" w:hAnsi="宋体" w:eastAsia="仿宋_GB2312" w:cs="宋体"/>
          <w:color w:val="000000"/>
          <w:kern w:val="0"/>
          <w:sz w:val="32"/>
          <w:szCs w:val="32"/>
        </w:rPr>
        <w:t>各院（系）、处级单位：</w:t>
      </w:r>
      <w:r>
        <w:rPr>
          <w:rFonts w:ascii="仿宋_GB2312" w:hAnsi="宋体" w:eastAsia="仿宋_GB2312" w:cs="宋体"/>
          <w:color w:val="000000"/>
          <w:kern w:val="0"/>
          <w:sz w:val="32"/>
          <w:szCs w:val="32"/>
        </w:rPr>
        <w:t xml:space="preserve"> </w:t>
      </w:r>
    </w:p>
    <w:p>
      <w:pPr>
        <w:widowControl/>
        <w:spacing w:before="100" w:beforeAutospacing="1" w:after="100" w:afterAutospacing="1"/>
        <w:ind w:firstLine="640"/>
        <w:outlineLvl w:val="3"/>
        <w:rPr>
          <w:rFonts w:ascii="宋体" w:hAnsi="宋体" w:cs="宋体"/>
          <w:b/>
          <w:bCs/>
          <w:kern w:val="0"/>
          <w:sz w:val="24"/>
          <w:szCs w:val="24"/>
        </w:rPr>
      </w:pPr>
      <w:r>
        <w:rPr>
          <w:rFonts w:hint="eastAsia" w:ascii="仿宋_GB2312" w:hAnsi="宋体" w:eastAsia="仿宋_GB2312" w:cs="宋体"/>
          <w:b/>
          <w:bCs/>
          <w:color w:val="000000"/>
          <w:kern w:val="0"/>
          <w:sz w:val="32"/>
          <w:szCs w:val="32"/>
        </w:rPr>
        <w:t>《湖北第二师范学院绩效工资实施办法（试行）》已于</w:t>
      </w:r>
      <w:r>
        <w:rPr>
          <w:rFonts w:ascii="仿宋_GB2312" w:hAnsi="宋体" w:eastAsia="仿宋_GB2312" w:cs="宋体"/>
          <w:b/>
          <w:bCs/>
          <w:color w:val="000000"/>
          <w:kern w:val="0"/>
          <w:sz w:val="32"/>
          <w:szCs w:val="32"/>
        </w:rPr>
        <w:t>2013</w:t>
      </w:r>
      <w:r>
        <w:rPr>
          <w:rFonts w:hint="eastAsia" w:ascii="仿宋_GB2312" w:hAnsi="宋体" w:eastAsia="仿宋_GB2312" w:cs="宋体"/>
          <w:b/>
          <w:bCs/>
          <w:color w:val="000000"/>
          <w:kern w:val="0"/>
          <w:sz w:val="32"/>
          <w:szCs w:val="32"/>
        </w:rPr>
        <w:t>年</w:t>
      </w:r>
      <w:r>
        <w:rPr>
          <w:rFonts w:ascii="仿宋_GB2312" w:hAnsi="宋体" w:eastAsia="仿宋_GB2312" w:cs="宋体"/>
          <w:b/>
          <w:bCs/>
          <w:color w:val="000000"/>
          <w:kern w:val="0"/>
          <w:sz w:val="32"/>
          <w:szCs w:val="32"/>
        </w:rPr>
        <w:t>6</w:t>
      </w:r>
      <w:r>
        <w:rPr>
          <w:rFonts w:hint="eastAsia" w:ascii="仿宋_GB2312" w:hAnsi="宋体" w:eastAsia="仿宋_GB2312" w:cs="宋体"/>
          <w:b/>
          <w:bCs/>
          <w:color w:val="000000"/>
          <w:kern w:val="0"/>
          <w:sz w:val="32"/>
          <w:szCs w:val="32"/>
        </w:rPr>
        <w:t>月</w:t>
      </w:r>
      <w:r>
        <w:rPr>
          <w:rFonts w:ascii="仿宋_GB2312" w:hAnsi="宋体" w:eastAsia="仿宋_GB2312" w:cs="宋体"/>
          <w:b/>
          <w:bCs/>
          <w:color w:val="000000"/>
          <w:kern w:val="0"/>
          <w:sz w:val="32"/>
          <w:szCs w:val="32"/>
        </w:rPr>
        <w:t>18</w:t>
      </w:r>
      <w:r>
        <w:rPr>
          <w:rFonts w:hint="eastAsia" w:ascii="仿宋_GB2312" w:hAnsi="宋体" w:eastAsia="仿宋_GB2312" w:cs="宋体"/>
          <w:b/>
          <w:bCs/>
          <w:color w:val="000000"/>
          <w:kern w:val="0"/>
          <w:sz w:val="32"/>
          <w:szCs w:val="32"/>
        </w:rPr>
        <w:t>日经学校第一届工会委员会第六次会议审议通过，报学校党政联席会批准，现印发给你们，请遵照执行。</w:t>
      </w:r>
      <w:r>
        <w:rPr>
          <w:rFonts w:ascii="宋体" w:hAnsi="宋体" w:cs="宋体"/>
          <w:b/>
          <w:bCs/>
          <w:kern w:val="0"/>
          <w:sz w:val="24"/>
          <w:szCs w:val="24"/>
        </w:rPr>
        <w:t xml:space="preserve"> </w:t>
      </w:r>
    </w:p>
    <w:p>
      <w:pPr>
        <w:widowControl/>
        <w:spacing w:before="100" w:beforeAutospacing="1" w:after="100" w:afterAutospacing="1"/>
        <w:ind w:left="5501" w:hanging="1440"/>
        <w:jc w:val="left"/>
        <w:rPr>
          <w:rFonts w:ascii="宋体" w:hAnsi="宋体" w:cs="宋体"/>
          <w:kern w:val="0"/>
          <w:sz w:val="24"/>
          <w:szCs w:val="24"/>
        </w:rPr>
      </w:pPr>
      <w:r>
        <w:rPr>
          <w:rFonts w:ascii="仿宋_GB2312" w:hAnsi="宋体" w:eastAsia="仿宋_GB2312" w:cs="宋体"/>
          <w:kern w:val="0"/>
          <w:sz w:val="32"/>
          <w:szCs w:val="32"/>
        </w:rPr>
        <w:t>     </w:t>
      </w:r>
      <w:r>
        <w:rPr>
          <w:rFonts w:hint="eastAsia" w:ascii="仿宋_GB2312" w:hAnsi="宋体" w:eastAsia="仿宋_GB2312" w:cs="宋体"/>
          <w:kern w:val="0"/>
          <w:sz w:val="32"/>
          <w:szCs w:val="32"/>
        </w:rPr>
        <w:t>湖北第二师范学院</w:t>
      </w:r>
      <w:r>
        <w:rPr>
          <w:rFonts w:ascii="宋体" w:hAnsi="宋体" w:cs="宋体"/>
          <w:kern w:val="0"/>
          <w:sz w:val="24"/>
          <w:szCs w:val="24"/>
        </w:rPr>
        <w:t xml:space="preserve"> </w:t>
      </w:r>
    </w:p>
    <w:p>
      <w:pPr>
        <w:widowControl/>
        <w:spacing w:before="100" w:beforeAutospacing="1" w:after="100" w:afterAutospacing="1"/>
        <w:ind w:firstLine="5392"/>
        <w:jc w:val="left"/>
        <w:rPr>
          <w:rFonts w:ascii="宋体" w:cs="宋体"/>
          <w:kern w:val="0"/>
          <w:sz w:val="24"/>
          <w:szCs w:val="24"/>
        </w:rPr>
      </w:pPr>
      <w:r>
        <w:rPr>
          <w:rFonts w:ascii="仿宋_GB2312" w:hAnsi="宋体" w:eastAsia="仿宋_GB2312" w:cs="宋体"/>
          <w:kern w:val="0"/>
          <w:sz w:val="32"/>
          <w:szCs w:val="32"/>
        </w:rPr>
        <w:t>2013</w:t>
      </w:r>
      <w:r>
        <w:rPr>
          <w:rFonts w:hint="eastAsia" w:ascii="仿宋_GB2312" w:hAnsi="宋体" w:eastAsia="仿宋_GB2312" w:cs="宋体"/>
          <w:kern w:val="0"/>
          <w:sz w:val="32"/>
          <w:szCs w:val="32"/>
        </w:rPr>
        <w:t>年</w:t>
      </w:r>
      <w:r>
        <w:rPr>
          <w:rFonts w:ascii="仿宋_GB2312" w:hAnsi="宋体" w:eastAsia="仿宋_GB2312" w:cs="宋体"/>
          <w:kern w:val="0"/>
          <w:sz w:val="32"/>
          <w:szCs w:val="32"/>
        </w:rPr>
        <w:t>7</w:t>
      </w:r>
      <w:r>
        <w:rPr>
          <w:rFonts w:hint="eastAsia" w:ascii="仿宋_GB2312" w:hAnsi="宋体" w:eastAsia="仿宋_GB2312" w:cs="宋体"/>
          <w:kern w:val="0"/>
          <w:sz w:val="32"/>
          <w:szCs w:val="32"/>
        </w:rPr>
        <w:t>月</w:t>
      </w:r>
      <w:r>
        <w:rPr>
          <w:rFonts w:ascii="仿宋_GB2312" w:hAnsi="宋体" w:eastAsia="仿宋_GB2312" w:cs="宋体"/>
          <w:kern w:val="0"/>
          <w:sz w:val="32"/>
          <w:szCs w:val="32"/>
        </w:rPr>
        <w:t>6</w:t>
      </w:r>
      <w:r>
        <w:rPr>
          <w:rFonts w:hint="eastAsia" w:ascii="仿宋_GB2312" w:hAnsi="宋体" w:eastAsia="仿宋_GB2312" w:cs="宋体"/>
          <w:kern w:val="0"/>
          <w:sz w:val="32"/>
          <w:szCs w:val="32"/>
        </w:rPr>
        <w:t>日</w:t>
      </w:r>
      <w:r>
        <w:rPr>
          <w:rFonts w:ascii="宋体" w:hAnsi="宋体" w:cs="宋体"/>
          <w:kern w:val="0"/>
          <w:sz w:val="24"/>
          <w:szCs w:val="24"/>
        </w:rPr>
        <w:t xml:space="preserve"> </w:t>
      </w:r>
    </w:p>
    <w:p>
      <w:pPr>
        <w:widowControl/>
        <w:jc w:val="left"/>
        <w:rPr>
          <w:rFonts w:ascii="宋体" w:cs="宋体"/>
          <w:kern w:val="0"/>
          <w:sz w:val="24"/>
          <w:szCs w:val="24"/>
        </w:rPr>
      </w:pPr>
      <w:r>
        <w:rPr>
          <w:rFonts w:ascii="宋体" w:cs="宋体"/>
          <w:kern w:val="0"/>
          <w:sz w:val="24"/>
          <w:szCs w:val="24"/>
        </w:rPr>
        <w:br w:type="page"/>
      </w:r>
    </w:p>
    <w:p>
      <w:pPr>
        <w:widowControl/>
        <w:spacing w:before="100" w:beforeAutospacing="1" w:after="100" w:afterAutospacing="1"/>
        <w:ind w:firstLine="5392"/>
        <w:jc w:val="left"/>
        <w:rPr>
          <w:rFonts w:ascii="宋体" w:cs="宋体"/>
          <w:kern w:val="0"/>
          <w:sz w:val="24"/>
          <w:szCs w:val="24"/>
        </w:rPr>
      </w:pPr>
    </w:p>
    <w:p>
      <w:pPr>
        <w:widowControl/>
        <w:jc w:val="left"/>
        <w:rPr>
          <w:rFonts w:ascii="宋体" w:cs="宋体"/>
          <w:kern w:val="0"/>
          <w:sz w:val="24"/>
          <w:szCs w:val="24"/>
        </w:rPr>
      </w:pPr>
    </w:p>
    <w:p>
      <w:pPr>
        <w:widowControl/>
        <w:spacing w:before="100" w:beforeAutospacing="1" w:after="100" w:afterAutospacing="1"/>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湖北第二师范学院绩效工资实施办法</w:t>
      </w:r>
    </w:p>
    <w:p>
      <w:pPr>
        <w:widowControl/>
        <w:spacing w:before="100" w:beforeAutospacing="1" w:after="100" w:afterAutospacing="1"/>
        <w:jc w:val="center"/>
        <w:rPr>
          <w:rFonts w:ascii="宋体" w:hAnsi="宋体" w:cs="宋体"/>
          <w:kern w:val="0"/>
          <w:sz w:val="24"/>
          <w:szCs w:val="24"/>
        </w:rPr>
      </w:pPr>
      <w:bookmarkStart w:id="0" w:name="_GoBack"/>
      <w:bookmarkEnd w:id="0"/>
      <w:r>
        <w:rPr>
          <w:rFonts w:hint="eastAsia" w:ascii="方正小标宋简体" w:hAnsi="宋体" w:eastAsia="方正小标宋简体" w:cs="宋体"/>
          <w:color w:val="000000"/>
          <w:kern w:val="0"/>
          <w:sz w:val="44"/>
          <w:szCs w:val="44"/>
        </w:rPr>
        <w:t>（试行）</w:t>
      </w:r>
      <w:r>
        <w:rPr>
          <w:rFonts w:ascii="宋体" w:hAnsi="宋体" w:cs="宋体"/>
          <w:kern w:val="0"/>
          <w:sz w:val="24"/>
          <w:szCs w:val="24"/>
        </w:rPr>
        <w:t xml:space="preserve"> </w:t>
      </w:r>
    </w:p>
    <w:p>
      <w:pPr>
        <w:widowControl/>
        <w:spacing w:before="100" w:beforeAutospacing="1" w:after="100" w:afterAutospacing="1"/>
        <w:jc w:val="center"/>
        <w:rPr>
          <w:rFonts w:ascii="宋体" w:hAnsi="宋体" w:cs="宋体"/>
          <w:kern w:val="0"/>
          <w:sz w:val="24"/>
          <w:szCs w:val="24"/>
        </w:rPr>
      </w:pP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为深化人事分配制度改革，健全绩效工资制度，根据湖北省人民政府办公厅《关于印发湖北省其他事业单位实施绩效工资指导意见的通知》（鄂政办发</w:t>
      </w:r>
      <w:r>
        <w:rPr>
          <w:rFonts w:ascii="仿宋_GB2312" w:hAnsi="宋体" w:eastAsia="仿宋_GB2312" w:cs="宋体"/>
          <w:color w:val="000000"/>
          <w:kern w:val="0"/>
          <w:sz w:val="30"/>
          <w:szCs w:val="30"/>
        </w:rPr>
        <w:t>[2011]126</w:t>
      </w:r>
      <w:r>
        <w:rPr>
          <w:rFonts w:hint="eastAsia" w:ascii="仿宋_GB2312" w:hAnsi="宋体" w:eastAsia="仿宋_GB2312" w:cs="宋体"/>
          <w:color w:val="000000"/>
          <w:kern w:val="0"/>
          <w:sz w:val="30"/>
          <w:szCs w:val="30"/>
        </w:rPr>
        <w:t>号）和湖北省人力资源和社会保障厅《关于省直其他事业单位实施绩效工资有关问题暂行意见的通知》（鄂人社发</w:t>
      </w:r>
      <w:r>
        <w:rPr>
          <w:rFonts w:ascii="仿宋_GB2312" w:hAnsi="宋体" w:eastAsia="仿宋_GB2312" w:cs="宋体"/>
          <w:color w:val="000000"/>
          <w:kern w:val="0"/>
          <w:sz w:val="30"/>
          <w:szCs w:val="30"/>
        </w:rPr>
        <w:t>[2012]26</w:t>
      </w:r>
      <w:r>
        <w:rPr>
          <w:rFonts w:hint="eastAsia" w:ascii="仿宋_GB2312" w:hAnsi="宋体" w:eastAsia="仿宋_GB2312" w:cs="宋体"/>
          <w:color w:val="000000"/>
          <w:kern w:val="0"/>
          <w:sz w:val="30"/>
          <w:szCs w:val="30"/>
        </w:rPr>
        <w:t>号）的文件精神，结合我校实际，特制定本办法。</w:t>
      </w:r>
      <w:r>
        <w:rPr>
          <w:rFonts w:ascii="宋体" w:hAnsi="宋体" w:cs="宋体"/>
          <w:kern w:val="0"/>
          <w:sz w:val="24"/>
          <w:szCs w:val="24"/>
        </w:rPr>
        <w:t xml:space="preserve"> </w:t>
      </w:r>
    </w:p>
    <w:p>
      <w:pPr>
        <w:widowControl/>
        <w:spacing w:before="100" w:beforeAutospacing="1" w:after="100" w:afterAutospacing="1"/>
        <w:ind w:firstLine="602"/>
        <w:jc w:val="left"/>
        <w:rPr>
          <w:rFonts w:ascii="宋体" w:hAnsi="宋体" w:cs="宋体"/>
          <w:kern w:val="0"/>
          <w:sz w:val="24"/>
          <w:szCs w:val="24"/>
        </w:rPr>
      </w:pPr>
      <w:r>
        <w:rPr>
          <w:rFonts w:hint="eastAsia" w:ascii="仿宋_GB2312" w:hAnsi="宋体" w:eastAsia="仿宋_GB2312" w:cs="宋体"/>
          <w:b/>
          <w:bCs/>
          <w:color w:val="000000"/>
          <w:kern w:val="0"/>
          <w:sz w:val="30"/>
          <w:szCs w:val="30"/>
        </w:rPr>
        <w:t>一、指导思想</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稳步推进学校人事分配制度改革，建立健全体现岗位绩效和分级分类管理的收入分配制度，进一步调动广大教职工的积极性和创造性，增强办学活力和核心竞争力。</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基本原则：</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、按劳分配，多劳多得，优绩优酬。以工作人员实绩和贡献为依据，搞活内部分配，完善与岗位职责、工作业绩、实际贡献紧密联系和鼓励创新的分配激励机制。</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、平稳过渡，有效衔接。在清理规范津补贴的基础上，充分考虑现行体现岗位绩效的校内津贴分配方案与相关政策进行有效衔接。</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、规范管理，分类考核。坚持“以人为本、注重实绩、激励先进、促进发展、客观公正”的原则，建立健全绩效考核指标体系。</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、突出重点，统筹兼顾。突出教师岗位的主体地位，同时兼顾各类岗位和各类人员的实际，注重岗位和绩效相结合，充分发挥奖励性绩效工资的激励和导向作用。</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5</w:t>
      </w:r>
      <w:r>
        <w:rPr>
          <w:rFonts w:hint="eastAsia" w:ascii="仿宋_GB2312" w:hAnsi="宋体" w:eastAsia="仿宋_GB2312" w:cs="宋体"/>
          <w:color w:val="000000"/>
          <w:kern w:val="0"/>
          <w:sz w:val="30"/>
          <w:szCs w:val="30"/>
        </w:rPr>
        <w:t>、分级管理，二次分配。按照管理重心下移、责权利对等的基本原则，实行院系经费包干的院系管理模式和分配制度，调动院系在教学科研、队伍建设、学科专业建设、服务社会等方面的积极性与创造性。在学校核定各院系绩效工资总量的基础上，各院系根据学院总体要求，结合本部门实际，制定具体的考核和分配办法。</w:t>
      </w:r>
      <w:r>
        <w:rPr>
          <w:rFonts w:ascii="宋体" w:hAnsi="宋体" w:cs="宋体"/>
          <w:kern w:val="0"/>
          <w:sz w:val="24"/>
          <w:szCs w:val="24"/>
        </w:rPr>
        <w:t xml:space="preserve"> </w:t>
      </w:r>
    </w:p>
    <w:p>
      <w:pPr>
        <w:widowControl/>
        <w:spacing w:before="100" w:beforeAutospacing="1" w:after="100" w:afterAutospacing="1"/>
        <w:ind w:left="540"/>
        <w:jc w:val="left"/>
        <w:rPr>
          <w:rFonts w:ascii="宋体" w:hAnsi="宋体" w:cs="宋体"/>
          <w:kern w:val="0"/>
          <w:sz w:val="24"/>
          <w:szCs w:val="24"/>
        </w:rPr>
      </w:pPr>
      <w:r>
        <w:rPr>
          <w:rFonts w:hint="eastAsia" w:ascii="仿宋_GB2312" w:hAnsi="宋体" w:eastAsia="仿宋_GB2312" w:cs="宋体"/>
          <w:b/>
          <w:bCs/>
          <w:color w:val="000000"/>
          <w:kern w:val="0"/>
          <w:sz w:val="30"/>
          <w:szCs w:val="30"/>
        </w:rPr>
        <w:t>二、实施范围</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学校正式岗位编制的在册在岗教职工。</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b/>
          <w:bCs/>
          <w:color w:val="000000"/>
          <w:kern w:val="0"/>
          <w:sz w:val="30"/>
          <w:szCs w:val="30"/>
        </w:rPr>
        <w:t>三、绩效工资总量和结构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绩效工资总量报省人社厅核定后执行，包括可分配绩效工资、保留性绩效工资、鄂政办发</w:t>
      </w:r>
      <w:r>
        <w:rPr>
          <w:rFonts w:ascii="仿宋_GB2312" w:hAnsi="宋体" w:eastAsia="仿宋_GB2312" w:cs="宋体"/>
          <w:color w:val="000000"/>
          <w:kern w:val="0"/>
          <w:sz w:val="30"/>
          <w:szCs w:val="30"/>
        </w:rPr>
        <w:t>[2011]126</w:t>
      </w:r>
      <w:r>
        <w:rPr>
          <w:rFonts w:hint="eastAsia" w:ascii="仿宋_GB2312" w:hAnsi="宋体" w:eastAsia="仿宋_GB2312" w:cs="宋体"/>
          <w:color w:val="000000"/>
          <w:kern w:val="0"/>
          <w:sz w:val="30"/>
          <w:szCs w:val="30"/>
        </w:rPr>
        <w:t>号文件规定的人才科研绩效工资。可分配的绩效工资分为基础性绩效工资和奖励性绩效工资两部分，其中基础性绩效工资占</w:t>
      </w:r>
      <w:r>
        <w:rPr>
          <w:rFonts w:ascii="仿宋_GB2312" w:hAnsi="宋体" w:eastAsia="仿宋_GB2312" w:cs="宋体"/>
          <w:color w:val="000000"/>
          <w:kern w:val="0"/>
          <w:sz w:val="30"/>
          <w:szCs w:val="30"/>
        </w:rPr>
        <w:t>60</w:t>
      </w:r>
      <w:r>
        <w:rPr>
          <w:rFonts w:hint="eastAsia" w:ascii="仿宋_GB2312" w:hAnsi="宋体" w:eastAsia="仿宋_GB2312" w:cs="宋体"/>
          <w:color w:val="000000"/>
          <w:kern w:val="0"/>
          <w:sz w:val="30"/>
          <w:szCs w:val="30"/>
        </w:rPr>
        <w:t>％，奖励性绩效工资占</w:t>
      </w:r>
      <w:r>
        <w:rPr>
          <w:rFonts w:ascii="仿宋_GB2312" w:hAnsi="宋体" w:eastAsia="仿宋_GB2312" w:cs="宋体"/>
          <w:color w:val="000000"/>
          <w:kern w:val="0"/>
          <w:sz w:val="30"/>
          <w:szCs w:val="30"/>
        </w:rPr>
        <w:t>40</w:t>
      </w:r>
      <w:r>
        <w:rPr>
          <w:rFonts w:hint="eastAsia" w:ascii="仿宋_GB2312" w:hAnsi="宋体" w:eastAsia="仿宋_GB2312" w:cs="宋体"/>
          <w:color w:val="000000"/>
          <w:kern w:val="0"/>
          <w:sz w:val="30"/>
          <w:szCs w:val="30"/>
        </w:rPr>
        <w:t>％。基础性绩效工资，主要体现地区经济发展、物价水平和岗位职责等因素；奖励性绩效工资主要体现工作量和实际贡献。随着学校办学发展和办学效益的提高，学校用于教职工收入分配的总额原则上不低于上年度总额，并争取稳步适度的增长。</w:t>
      </w:r>
      <w:r>
        <w:rPr>
          <w:rFonts w:ascii="宋体" w:hAnsi="宋体" w:cs="宋体"/>
          <w:kern w:val="0"/>
          <w:sz w:val="24"/>
          <w:szCs w:val="24"/>
        </w:rPr>
        <w:t xml:space="preserve"> </w:t>
      </w:r>
    </w:p>
    <w:p>
      <w:pPr>
        <w:widowControl/>
        <w:spacing w:before="100" w:beforeAutospacing="1" w:after="100" w:afterAutospacing="1"/>
        <w:ind w:left="540"/>
        <w:jc w:val="left"/>
        <w:rPr>
          <w:rFonts w:ascii="宋体" w:hAnsi="宋体" w:cs="宋体"/>
          <w:kern w:val="0"/>
          <w:sz w:val="24"/>
          <w:szCs w:val="24"/>
        </w:rPr>
      </w:pPr>
      <w:r>
        <w:rPr>
          <w:rFonts w:hint="eastAsia" w:ascii="仿宋_GB2312" w:hAnsi="宋体" w:eastAsia="仿宋_GB2312" w:cs="宋体"/>
          <w:b/>
          <w:bCs/>
          <w:color w:val="000000"/>
          <w:kern w:val="0"/>
          <w:sz w:val="30"/>
          <w:szCs w:val="30"/>
        </w:rPr>
        <w:t>四、基础性绩效工资</w:t>
      </w:r>
      <w:r>
        <w:rPr>
          <w:rFonts w:ascii="宋体" w:hAnsi="宋体" w:cs="宋体"/>
          <w:kern w:val="0"/>
          <w:sz w:val="24"/>
          <w:szCs w:val="24"/>
        </w:rPr>
        <w:t xml:space="preserve"> </w:t>
      </w:r>
    </w:p>
    <w:p>
      <w:pPr>
        <w:widowControl/>
        <w:spacing w:before="100" w:beforeAutospacing="1" w:after="100" w:afterAutospacing="1"/>
        <w:ind w:firstLine="576"/>
        <w:jc w:val="left"/>
        <w:rPr>
          <w:rFonts w:ascii="宋体" w:hAnsi="宋体" w:cs="宋体"/>
          <w:kern w:val="0"/>
          <w:sz w:val="24"/>
          <w:szCs w:val="24"/>
        </w:rPr>
      </w:pPr>
      <w:r>
        <w:rPr>
          <w:rFonts w:hint="eastAsia" w:ascii="仿宋_GB2312" w:hAnsi="宋体" w:eastAsia="仿宋_GB2312" w:cs="宋体"/>
          <w:color w:val="000000"/>
          <w:kern w:val="0"/>
          <w:sz w:val="30"/>
          <w:szCs w:val="30"/>
        </w:rPr>
        <w:t>年基础性绩效工资总额＝在职人员可分配绩效工资总额×</w:t>
      </w:r>
      <w:r>
        <w:rPr>
          <w:rFonts w:ascii="仿宋_GB2312" w:hAnsi="宋体" w:eastAsia="仿宋_GB2312" w:cs="宋体"/>
          <w:color w:val="000000"/>
          <w:kern w:val="0"/>
          <w:sz w:val="30"/>
          <w:szCs w:val="30"/>
        </w:rPr>
        <w:t>60%</w:t>
      </w:r>
      <w:r>
        <w:rPr>
          <w:rFonts w:hint="eastAsia" w:ascii="仿宋_GB2312" w:hAnsi="宋体" w:eastAsia="仿宋_GB2312" w:cs="宋体"/>
          <w:color w:val="000000"/>
          <w:kern w:val="0"/>
          <w:sz w:val="30"/>
          <w:szCs w:val="30"/>
        </w:rPr>
        <w:t>。分为岗位绩效工资、出勤工资。</w:t>
      </w:r>
      <w:r>
        <w:rPr>
          <w:rFonts w:ascii="宋体" w:hAnsi="宋体" w:cs="宋体"/>
          <w:kern w:val="0"/>
          <w:sz w:val="24"/>
          <w:szCs w:val="24"/>
        </w:rPr>
        <w:t xml:space="preserve"> </w:t>
      </w:r>
    </w:p>
    <w:p>
      <w:pPr>
        <w:widowControl/>
        <w:spacing w:before="100" w:beforeAutospacing="1" w:after="100" w:afterAutospacing="1"/>
        <w:ind w:left="540"/>
        <w:jc w:val="left"/>
        <w:rPr>
          <w:rFonts w:ascii="宋体" w:hAnsi="宋体" w:cs="宋体"/>
          <w:kern w:val="0"/>
          <w:sz w:val="24"/>
          <w:szCs w:val="24"/>
        </w:rPr>
      </w:pPr>
      <w:r>
        <w:rPr>
          <w:rFonts w:hint="eastAsia" w:ascii="仿宋_GB2312" w:hAnsi="宋体" w:eastAsia="仿宋_GB2312" w:cs="宋体"/>
          <w:color w:val="000000"/>
          <w:kern w:val="0"/>
          <w:sz w:val="30"/>
          <w:szCs w:val="30"/>
        </w:rPr>
        <w:t>（一）岗位绩效工资</w:t>
      </w:r>
      <w:r>
        <w:rPr>
          <w:rFonts w:ascii="宋体" w:hAnsi="宋体" w:cs="宋体"/>
          <w:kern w:val="0"/>
          <w:sz w:val="24"/>
          <w:szCs w:val="24"/>
        </w:rPr>
        <w:t xml:space="preserve"> </w:t>
      </w:r>
    </w:p>
    <w:p>
      <w:pPr>
        <w:widowControl/>
        <w:spacing w:before="100" w:beforeAutospacing="1" w:after="100" w:afterAutospacing="1"/>
        <w:ind w:firstLine="576"/>
        <w:jc w:val="left"/>
        <w:rPr>
          <w:rFonts w:asci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、与所聘岗位对应的分值标准如下：</w:t>
      </w:r>
      <w:r>
        <w:rPr>
          <w:rFonts w:ascii="宋体" w:hAnsi="宋体" w:cs="宋体"/>
          <w:kern w:val="0"/>
          <w:sz w:val="24"/>
          <w:szCs w:val="24"/>
        </w:rPr>
        <w:t xml:space="preserve"> </w:t>
      </w: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p>
      <w:pPr>
        <w:widowControl/>
        <w:spacing w:before="100" w:beforeAutospacing="1" w:after="100" w:afterAutospacing="1"/>
        <w:ind w:firstLine="576"/>
        <w:jc w:val="left"/>
        <w:rPr>
          <w:rFonts w:ascii="宋体" w:cs="宋体"/>
          <w:kern w:val="0"/>
          <w:sz w:val="24"/>
          <w:szCs w:val="24"/>
        </w:rPr>
      </w:pPr>
    </w:p>
    <w:tbl>
      <w:tblPr>
        <w:tblStyle w:val="7"/>
        <w:tblpPr w:leftFromText="180" w:rightFromText="180" w:vertAnchor="page" w:horzAnchor="margin" w:tblpXSpec="center" w:tblpY="1597"/>
        <w:tblW w:w="9517" w:type="dxa"/>
        <w:tblCellSpacing w:w="0" w:type="dxa"/>
        <w:tblInd w:w="0" w:type="dxa"/>
        <w:tblLayout w:type="fixed"/>
        <w:tblCellMar>
          <w:top w:w="0" w:type="dxa"/>
          <w:left w:w="0" w:type="dxa"/>
          <w:bottom w:w="0" w:type="dxa"/>
          <w:right w:w="0" w:type="dxa"/>
        </w:tblCellMar>
      </w:tblPr>
      <w:tblGrid>
        <w:gridCol w:w="2082"/>
        <w:gridCol w:w="539"/>
        <w:gridCol w:w="2125"/>
        <w:gridCol w:w="509"/>
        <w:gridCol w:w="1767"/>
        <w:gridCol w:w="629"/>
        <w:gridCol w:w="1526"/>
        <w:gridCol w:w="340"/>
      </w:tblGrid>
      <w:tr>
        <w:tblPrEx>
          <w:tblLayout w:type="fixed"/>
          <w:tblCellMar>
            <w:top w:w="0" w:type="dxa"/>
            <w:left w:w="0" w:type="dxa"/>
            <w:bottom w:w="0" w:type="dxa"/>
            <w:right w:w="0" w:type="dxa"/>
          </w:tblCellMar>
        </w:tblPrEx>
        <w:trPr>
          <w:tblCellSpacing w:w="0" w:type="dxa"/>
        </w:trPr>
        <w:tc>
          <w:tcPr>
            <w:tcW w:w="2621" w:type="dxa"/>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b/>
                <w:bCs/>
                <w:color w:val="000000"/>
                <w:kern w:val="0"/>
                <w:sz w:val="30"/>
                <w:szCs w:val="30"/>
              </w:rPr>
              <w:t>高校教师岗</w:t>
            </w:r>
            <w:r>
              <w:rPr>
                <w:rFonts w:ascii="宋体" w:hAnsi="宋体" w:cs="宋体"/>
                <w:kern w:val="0"/>
                <w:sz w:val="24"/>
                <w:szCs w:val="24"/>
              </w:rPr>
              <w:t xml:space="preserve"> </w:t>
            </w:r>
          </w:p>
        </w:tc>
        <w:tc>
          <w:tcPr>
            <w:tcW w:w="2634" w:type="dxa"/>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b/>
                <w:bCs/>
                <w:color w:val="000000"/>
                <w:kern w:val="0"/>
                <w:sz w:val="30"/>
                <w:szCs w:val="30"/>
              </w:rPr>
              <w:t>其他专业技术岗</w:t>
            </w:r>
            <w:r>
              <w:rPr>
                <w:rFonts w:ascii="宋体" w:hAnsi="宋体" w:cs="宋体"/>
                <w:kern w:val="0"/>
                <w:sz w:val="24"/>
                <w:szCs w:val="24"/>
              </w:rPr>
              <w:t xml:space="preserve"> </w:t>
            </w:r>
          </w:p>
        </w:tc>
        <w:tc>
          <w:tcPr>
            <w:tcW w:w="2396" w:type="dxa"/>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b/>
                <w:bCs/>
                <w:color w:val="000000"/>
                <w:kern w:val="0"/>
                <w:sz w:val="30"/>
                <w:szCs w:val="30"/>
              </w:rPr>
              <w:t>党政管理岗</w:t>
            </w:r>
            <w:r>
              <w:rPr>
                <w:rFonts w:ascii="宋体" w:hAnsi="宋体" w:cs="宋体"/>
                <w:kern w:val="0"/>
                <w:sz w:val="24"/>
                <w:szCs w:val="24"/>
              </w:rPr>
              <w:t xml:space="preserve"> </w:t>
            </w:r>
          </w:p>
        </w:tc>
        <w:tc>
          <w:tcPr>
            <w:tcW w:w="1866" w:type="dxa"/>
            <w:gridSpan w:val="2"/>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b/>
                <w:bCs/>
                <w:color w:val="000000"/>
                <w:kern w:val="0"/>
                <w:sz w:val="30"/>
                <w:szCs w:val="30"/>
              </w:rPr>
              <w:t>工勤技能岗</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职级</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计分标准</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职级</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计分标准</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职级</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计分标准</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职级</w:t>
            </w:r>
            <w:r>
              <w:rPr>
                <w:rFonts w:ascii="宋体" w:hAnsi="宋体" w:cs="宋体"/>
                <w:kern w:val="0"/>
                <w:sz w:val="24"/>
                <w:szCs w:val="24"/>
              </w:rPr>
              <w:t xml:space="preserve"> </w:t>
            </w:r>
          </w:p>
        </w:tc>
        <w:tc>
          <w:tcPr>
            <w:tcW w:w="3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计分标准</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二级（教授）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60</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二级（正高）</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60</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三级（正厅）</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60</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三级（教授）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52</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三级（正高）</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52</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四级（副厅）</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52</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四级（教授）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50</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四级（正高）</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48</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校长助理</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48</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五级（副教授）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44</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五级（副高）</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42</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五级（正处）</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44</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六级（副教授）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43</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六级（副高）</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41</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六级（副处）</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40</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高级技师</w:t>
            </w:r>
            <w:r>
              <w:rPr>
                <w:rFonts w:ascii="宋体" w:hAnsi="宋体" w:cs="宋体"/>
                <w:kern w:val="0"/>
                <w:sz w:val="24"/>
                <w:szCs w:val="24"/>
              </w:rPr>
              <w:t xml:space="preserve"> </w:t>
            </w:r>
          </w:p>
        </w:tc>
        <w:tc>
          <w:tcPr>
            <w:tcW w:w="3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38</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七级（副教授）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42</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七级（副高）</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40</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七级（正科）</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33</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技师</w:t>
            </w:r>
            <w:r>
              <w:rPr>
                <w:rFonts w:ascii="宋体" w:hAnsi="宋体" w:cs="宋体"/>
                <w:kern w:val="0"/>
                <w:sz w:val="24"/>
                <w:szCs w:val="24"/>
              </w:rPr>
              <w:t xml:space="preserve"> </w:t>
            </w:r>
          </w:p>
        </w:tc>
        <w:tc>
          <w:tcPr>
            <w:tcW w:w="3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31</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八级（讲师）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34</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八级（中级）</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34</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八级（副科）</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27</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高级工</w:t>
            </w:r>
            <w:r>
              <w:rPr>
                <w:rFonts w:ascii="宋体" w:hAnsi="宋体" w:cs="宋体"/>
                <w:kern w:val="0"/>
                <w:sz w:val="24"/>
                <w:szCs w:val="24"/>
              </w:rPr>
              <w:t xml:space="preserve"> </w:t>
            </w:r>
          </w:p>
        </w:tc>
        <w:tc>
          <w:tcPr>
            <w:tcW w:w="3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26</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rHeight w:val="992" w:hRule="atLeast"/>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九级（讲师）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33</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九级（中级）</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33</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九级（科员）（研究生）</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24</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中级工</w:t>
            </w:r>
            <w:r>
              <w:rPr>
                <w:rFonts w:ascii="宋体" w:hAnsi="宋体" w:cs="宋体"/>
                <w:kern w:val="0"/>
                <w:sz w:val="24"/>
                <w:szCs w:val="24"/>
              </w:rPr>
              <w:t xml:space="preserve"> </w:t>
            </w:r>
          </w:p>
        </w:tc>
        <w:tc>
          <w:tcPr>
            <w:tcW w:w="3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21</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rHeight w:val="1054" w:hRule="atLeast"/>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十级（讲师）</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32</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十级（中级）</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32</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九级（科员）（本科生）</w:t>
            </w:r>
            <w:r>
              <w:rPr>
                <w:rFonts w:ascii="宋体" w:hAnsi="宋体" w:cs="宋体"/>
                <w:kern w:val="0"/>
                <w:sz w:val="24"/>
                <w:szCs w:val="24"/>
              </w:rPr>
              <w:t xml:space="preserve"> </w:t>
            </w:r>
          </w:p>
        </w:tc>
        <w:tc>
          <w:tcPr>
            <w:tcW w:w="62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20</w:t>
            </w:r>
            <w:r>
              <w:rPr>
                <w:rFonts w:ascii="宋体" w:hAnsi="宋体" w:cs="宋体"/>
                <w:kern w:val="0"/>
                <w:sz w:val="24"/>
                <w:szCs w:val="24"/>
              </w:rPr>
              <w:t xml:space="preserve"> </w:t>
            </w:r>
          </w:p>
        </w:tc>
        <w:tc>
          <w:tcPr>
            <w:tcW w:w="152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初级工</w:t>
            </w:r>
            <w:r>
              <w:rPr>
                <w:rFonts w:ascii="宋体" w:hAnsi="宋体" w:cs="宋体"/>
                <w:kern w:val="0"/>
                <w:sz w:val="24"/>
                <w:szCs w:val="24"/>
              </w:rPr>
              <w:t xml:space="preserve"> </w:t>
            </w:r>
          </w:p>
        </w:tc>
        <w:tc>
          <w:tcPr>
            <w:tcW w:w="3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18</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十一级（助教）</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28</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十一级（初级）</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26</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6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152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普工</w:t>
            </w:r>
            <w:r>
              <w:rPr>
                <w:rFonts w:ascii="宋体" w:hAnsi="宋体" w:cs="宋体"/>
                <w:kern w:val="0"/>
                <w:sz w:val="24"/>
                <w:szCs w:val="24"/>
              </w:rPr>
              <w:t xml:space="preserve"> </w:t>
            </w:r>
          </w:p>
        </w:tc>
        <w:tc>
          <w:tcPr>
            <w:tcW w:w="3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18</w:t>
            </w:r>
            <w:r>
              <w:rPr>
                <w:rFonts w:ascii="宋体" w:hAnsi="宋体" w:cs="宋体"/>
                <w:kern w:val="0"/>
                <w:sz w:val="24"/>
                <w:szCs w:val="24"/>
              </w:rPr>
              <w:t xml:space="preserve"> </w:t>
            </w: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十二级（助教）</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26</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十二级（初级）</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24</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6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员级</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18</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十三级（员级）</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18</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6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新进研究生</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26</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新进研究生</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24</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6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r>
        <w:tblPrEx>
          <w:tblLayout w:type="fixed"/>
          <w:tblCellMar>
            <w:top w:w="0" w:type="dxa"/>
            <w:left w:w="0" w:type="dxa"/>
            <w:bottom w:w="0" w:type="dxa"/>
            <w:right w:w="0" w:type="dxa"/>
          </w:tblCellMar>
        </w:tblPrEx>
        <w:trPr>
          <w:tblCellSpacing w:w="0" w:type="dxa"/>
        </w:trPr>
        <w:tc>
          <w:tcPr>
            <w:tcW w:w="208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新进本科生</w:t>
            </w:r>
            <w:r>
              <w:rPr>
                <w:rFonts w:ascii="宋体" w:hAnsi="宋体" w:cs="宋体"/>
                <w:kern w:val="0"/>
                <w:sz w:val="24"/>
                <w:szCs w:val="24"/>
              </w:rPr>
              <w:t xml:space="preserve"> </w:t>
            </w:r>
          </w:p>
        </w:tc>
        <w:tc>
          <w:tcPr>
            <w:tcW w:w="53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18</w:t>
            </w:r>
            <w:r>
              <w:rPr>
                <w:rFonts w:ascii="宋体" w:hAnsi="宋体" w:cs="宋体"/>
                <w:kern w:val="0"/>
                <w:sz w:val="24"/>
                <w:szCs w:val="24"/>
              </w:rPr>
              <w:t xml:space="preserve"> </w:t>
            </w:r>
          </w:p>
        </w:tc>
        <w:tc>
          <w:tcPr>
            <w:tcW w:w="212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仿宋_GB2312" w:hAnsi="宋体" w:eastAsia="仿宋_GB2312" w:cs="宋体"/>
                <w:color w:val="000000"/>
                <w:kern w:val="0"/>
                <w:sz w:val="30"/>
                <w:szCs w:val="30"/>
              </w:rPr>
              <w:t>新进本科生</w:t>
            </w:r>
            <w:r>
              <w:rPr>
                <w:rFonts w:ascii="宋体" w:hAnsi="宋体" w:cs="宋体"/>
                <w:kern w:val="0"/>
                <w:sz w:val="24"/>
                <w:szCs w:val="24"/>
              </w:rPr>
              <w:t xml:space="preserve"> </w:t>
            </w:r>
          </w:p>
        </w:tc>
        <w:tc>
          <w:tcPr>
            <w:tcW w:w="509"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宋体" w:hAnsi="宋体" w:cs="宋体"/>
                <w:kern w:val="0"/>
                <w:sz w:val="24"/>
                <w:szCs w:val="24"/>
              </w:rPr>
            </w:pPr>
            <w:r>
              <w:rPr>
                <w:rFonts w:ascii="仿宋_GB2312" w:hAnsi="宋体" w:eastAsia="仿宋_GB2312" w:cs="宋体"/>
                <w:color w:val="000000"/>
                <w:kern w:val="0"/>
                <w:sz w:val="30"/>
                <w:szCs w:val="30"/>
              </w:rPr>
              <w:t>18</w:t>
            </w:r>
            <w:r>
              <w:rPr>
                <w:rFonts w:ascii="宋体" w:hAnsi="宋体" w:cs="宋体"/>
                <w:kern w:val="0"/>
                <w:sz w:val="24"/>
                <w:szCs w:val="24"/>
              </w:rPr>
              <w:t xml:space="preserve"> </w:t>
            </w:r>
          </w:p>
        </w:tc>
        <w:tc>
          <w:tcPr>
            <w:tcW w:w="17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62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152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34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r>
    </w:tbl>
    <w:p>
      <w:pPr>
        <w:widowControl/>
        <w:spacing w:before="100" w:beforeAutospacing="1" w:after="100" w:afterAutospacing="1"/>
        <w:ind w:firstLine="540"/>
        <w:jc w:val="left"/>
        <w:rPr>
          <w:rFonts w:ascii="仿宋_GB2312" w:hAnsi="宋体" w:eastAsia="仿宋_GB2312" w:cs="宋体"/>
          <w:color w:val="000000"/>
          <w:kern w:val="0"/>
          <w:sz w:val="30"/>
          <w:szCs w:val="30"/>
        </w:rPr>
      </w:pPr>
    </w:p>
    <w:p>
      <w:pPr>
        <w:widowControl/>
        <w:spacing w:before="100" w:beforeAutospacing="1" w:after="100" w:afterAutospacing="1"/>
        <w:ind w:firstLine="540"/>
        <w:jc w:val="left"/>
        <w:rPr>
          <w:rFonts w:ascii="仿宋_GB2312" w:hAnsi="宋体" w:eastAsia="仿宋_GB2312" w:cs="宋体"/>
          <w:color w:val="000000"/>
          <w:kern w:val="0"/>
          <w:sz w:val="30"/>
          <w:szCs w:val="30"/>
        </w:rPr>
      </w:pPr>
    </w:p>
    <w:p>
      <w:pPr>
        <w:widowControl/>
        <w:spacing w:before="100" w:beforeAutospacing="1" w:after="100" w:afterAutospacing="1"/>
        <w:ind w:firstLine="540"/>
        <w:jc w:val="left"/>
        <w:rPr>
          <w:rFonts w:ascii="仿宋_GB2312" w:hAnsi="宋体" w:eastAsia="仿宋_GB2312" w:cs="宋体"/>
          <w:color w:val="000000"/>
          <w:kern w:val="0"/>
          <w:sz w:val="30"/>
          <w:szCs w:val="30"/>
        </w:rPr>
      </w:pPr>
    </w:p>
    <w:p>
      <w:pPr>
        <w:widowControl/>
        <w:spacing w:before="100" w:beforeAutospacing="1" w:after="100" w:afterAutospacing="1"/>
        <w:ind w:firstLine="540"/>
        <w:jc w:val="left"/>
        <w:rPr>
          <w:rFonts w:ascii="仿宋_GB2312" w:hAnsi="宋体" w:eastAsia="仿宋_GB2312" w:cs="宋体"/>
          <w:color w:val="000000"/>
          <w:kern w:val="0"/>
          <w:sz w:val="30"/>
          <w:szCs w:val="30"/>
        </w:rPr>
      </w:pP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）管理岗位上的试用期（见习期）人员，其基础性绩效工资按照转正定级后拟聘岗位的标准执行。</w:t>
      </w:r>
      <w:r>
        <w:rPr>
          <w:rFonts w:ascii="宋体" w:hAnsi="宋体" w:cs="宋体"/>
          <w:kern w:val="0"/>
          <w:sz w:val="24"/>
          <w:szCs w:val="24"/>
        </w:rPr>
        <w:t xml:space="preserve"> </w:t>
      </w:r>
    </w:p>
    <w:p>
      <w:pPr>
        <w:widowControl/>
        <w:spacing w:before="100" w:beforeAutospacing="1" w:after="100" w:afterAutospacing="1"/>
        <w:ind w:firstLine="450"/>
        <w:jc w:val="left"/>
        <w:rPr>
          <w:rFonts w:ascii="宋体" w:hAnsi="宋体" w:cs="宋体"/>
          <w:kern w:val="0"/>
          <w:sz w:val="24"/>
          <w:szCs w:val="24"/>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）管理岗位中的领导职务人员，按岗位责任性质和履行岗位职责的实绩发放岗位责任绩效工资。</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、岗位绩效工资发放办法</w:t>
      </w:r>
      <w:r>
        <w:rPr>
          <w:rFonts w:ascii="宋体" w:hAnsi="宋体" w:cs="宋体"/>
          <w:kern w:val="0"/>
          <w:sz w:val="24"/>
          <w:szCs w:val="24"/>
        </w:rPr>
        <w:t xml:space="preserve"> </w:t>
      </w:r>
    </w:p>
    <w:p>
      <w:pPr>
        <w:widowControl/>
        <w:spacing w:before="100" w:beforeAutospacing="1" w:after="100" w:afterAutospacing="1"/>
        <w:ind w:firstLine="540"/>
        <w:jc w:val="left"/>
        <w:rPr>
          <w:rFonts w:ascii="宋体" w:cs="宋体"/>
          <w:kern w:val="0"/>
          <w:sz w:val="24"/>
          <w:szCs w:val="24"/>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）岗位绩效工资由教职工所在单位考核发放，全年计发</w:t>
      </w:r>
      <w:r>
        <w:rPr>
          <w:rFonts w:ascii="仿宋_GB2312" w:hAnsi="宋体" w:eastAsia="仿宋_GB2312" w:cs="宋体"/>
          <w:color w:val="000000"/>
          <w:kern w:val="0"/>
          <w:sz w:val="30"/>
          <w:szCs w:val="30"/>
        </w:rPr>
        <w:t>12</w:t>
      </w:r>
      <w:r>
        <w:rPr>
          <w:rFonts w:hint="eastAsia" w:ascii="仿宋_GB2312" w:hAnsi="宋体" w:eastAsia="仿宋_GB2312" w:cs="宋体"/>
          <w:color w:val="000000"/>
          <w:kern w:val="0"/>
          <w:sz w:val="30"/>
          <w:szCs w:val="30"/>
        </w:rPr>
        <w:t>个月。</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）考核发放：分为月度岗位绩效工资和年度岗位绩效工资两部分。</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月度岗位绩效工资按月标准的</w:t>
      </w:r>
      <w:r>
        <w:rPr>
          <w:rFonts w:ascii="仿宋_GB2312" w:hAnsi="宋体" w:eastAsia="仿宋_GB2312" w:cs="宋体"/>
          <w:color w:val="000000"/>
          <w:kern w:val="0"/>
          <w:sz w:val="30"/>
          <w:szCs w:val="30"/>
        </w:rPr>
        <w:t>70%</w:t>
      </w:r>
      <w:r>
        <w:rPr>
          <w:rFonts w:hint="eastAsia" w:ascii="仿宋_GB2312" w:hAnsi="宋体" w:eastAsia="仿宋_GB2312" w:cs="宋体"/>
          <w:color w:val="000000"/>
          <w:kern w:val="0"/>
          <w:sz w:val="30"/>
          <w:szCs w:val="30"/>
        </w:rPr>
        <w:t>计算，按月考核发放。考核称职人员，月岗位绩效工资全额发放；考核基本称职的人员，月岗位绩效工资发放</w:t>
      </w:r>
      <w:r>
        <w:rPr>
          <w:rFonts w:ascii="仿宋_GB2312" w:hAnsi="宋体" w:eastAsia="仿宋_GB2312" w:cs="宋体"/>
          <w:color w:val="000000"/>
          <w:kern w:val="0"/>
          <w:sz w:val="30"/>
          <w:szCs w:val="30"/>
        </w:rPr>
        <w:t>90%</w:t>
      </w:r>
      <w:r>
        <w:rPr>
          <w:rFonts w:hint="eastAsia" w:ascii="仿宋_GB2312" w:hAnsi="宋体" w:eastAsia="仿宋_GB2312" w:cs="宋体"/>
          <w:color w:val="000000"/>
          <w:kern w:val="0"/>
          <w:sz w:val="30"/>
          <w:szCs w:val="30"/>
        </w:rPr>
        <w:t>；考核不称职的人员，月岗位绩效工资发放</w:t>
      </w:r>
      <w:r>
        <w:rPr>
          <w:rFonts w:ascii="仿宋_GB2312" w:hAnsi="宋体" w:eastAsia="仿宋_GB2312" w:cs="宋体"/>
          <w:color w:val="000000"/>
          <w:kern w:val="0"/>
          <w:sz w:val="30"/>
          <w:szCs w:val="30"/>
        </w:rPr>
        <w:t>60%</w:t>
      </w:r>
      <w:r>
        <w:rPr>
          <w:rFonts w:hint="eastAsia" w:ascii="仿宋_GB2312" w:hAnsi="宋体" w:eastAsia="仿宋_GB2312" w:cs="宋体"/>
          <w:color w:val="000000"/>
          <w:kern w:val="0"/>
          <w:sz w:val="30"/>
          <w:szCs w:val="30"/>
        </w:rPr>
        <w:t>。</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年度岗位绩效工资标准为全年岗位绩效工资总额的</w:t>
      </w:r>
      <w:r>
        <w:rPr>
          <w:rFonts w:ascii="仿宋_GB2312" w:hAnsi="宋体" w:eastAsia="仿宋_GB2312" w:cs="宋体"/>
          <w:color w:val="000000"/>
          <w:kern w:val="0"/>
          <w:sz w:val="30"/>
          <w:szCs w:val="30"/>
        </w:rPr>
        <w:t>30%</w:t>
      </w:r>
      <w:r>
        <w:rPr>
          <w:rFonts w:hint="eastAsia" w:ascii="仿宋_GB2312" w:hAnsi="宋体" w:eastAsia="仿宋_GB2312" w:cs="宋体"/>
          <w:color w:val="000000"/>
          <w:kern w:val="0"/>
          <w:sz w:val="30"/>
          <w:szCs w:val="30"/>
        </w:rPr>
        <w:t>，年终由所在单位根据教职工工作业绩情况考核发放。</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）各类岗位人员月岗位绩效工资</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所聘岗位绩效工资分数</w:t>
      </w:r>
      <w:r>
        <w:rPr>
          <w:rFonts w:hint="eastAsia" w:ascii="宋体" w:hAnsi="宋体" w:cs="宋体"/>
          <w:color w:val="000000"/>
          <w:kern w:val="0"/>
          <w:sz w:val="30"/>
          <w:szCs w:val="30"/>
        </w:rPr>
        <w:t>×</w:t>
      </w:r>
      <w:r>
        <w:rPr>
          <w:rFonts w:hint="eastAsia" w:ascii="仿宋_GB2312" w:hAnsi="宋体" w:eastAsia="仿宋_GB2312" w:cs="宋体"/>
          <w:color w:val="000000"/>
          <w:kern w:val="0"/>
          <w:sz w:val="30"/>
          <w:szCs w:val="30"/>
        </w:rPr>
        <w:t>分值（元</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分）</w:t>
      </w:r>
      <w:r>
        <w:rPr>
          <w:rFonts w:hint="eastAsia" w:ascii="宋体" w:hAnsi="宋体" w:cs="宋体"/>
          <w:color w:val="000000"/>
          <w:kern w:val="0"/>
          <w:sz w:val="30"/>
          <w:szCs w:val="30"/>
        </w:rPr>
        <w:t>×</w:t>
      </w:r>
      <w:r>
        <w:rPr>
          <w:rFonts w:hint="eastAsia" w:ascii="仿宋_GB2312" w:hAnsi="宋体" w:eastAsia="仿宋_GB2312" w:cs="宋体"/>
          <w:color w:val="000000"/>
          <w:kern w:val="0"/>
          <w:sz w:val="30"/>
          <w:szCs w:val="30"/>
        </w:rPr>
        <w:t>发放比例</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、院系职工的岗位绩效工资的考核发放</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按照分级管理、二次分配的原则，院系对职工的岗位基础性绩效实行分类考核，考核和分配方案经本单位教职工大会通过后报学校审查备案后实施。</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（二）出勤工资</w:t>
      </w:r>
      <w:r>
        <w:rPr>
          <w:rFonts w:ascii="宋体" w:hAnsi="宋体" w:cs="宋体"/>
          <w:kern w:val="0"/>
          <w:sz w:val="24"/>
          <w:szCs w:val="24"/>
        </w:rPr>
        <w:t xml:space="preserve"> </w:t>
      </w:r>
    </w:p>
    <w:p>
      <w:pPr>
        <w:widowControl/>
        <w:spacing w:before="100" w:beforeAutospacing="1" w:after="100" w:afterAutospacing="1"/>
        <w:ind w:left="141" w:firstLine="450"/>
        <w:jc w:val="left"/>
        <w:rPr>
          <w:rFonts w:ascii="宋体" w:hAns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、发放标准：在岗人员为</w:t>
      </w:r>
      <w:r>
        <w:rPr>
          <w:rFonts w:ascii="仿宋_GB2312" w:hAnsi="宋体" w:eastAsia="仿宋_GB2312" w:cs="宋体"/>
          <w:color w:val="000000"/>
          <w:kern w:val="0"/>
          <w:sz w:val="30"/>
          <w:szCs w:val="30"/>
        </w:rPr>
        <w:t>1100</w:t>
      </w:r>
      <w:r>
        <w:rPr>
          <w:rFonts w:hint="eastAsia" w:ascii="仿宋_GB2312" w:hAnsi="宋体" w:eastAsia="仿宋_GB2312" w:cs="宋体"/>
          <w:color w:val="000000"/>
          <w:kern w:val="0"/>
          <w:sz w:val="30"/>
          <w:szCs w:val="30"/>
        </w:rPr>
        <w:t>元</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月，见习、试用人员为</w:t>
      </w:r>
      <w:r>
        <w:rPr>
          <w:rFonts w:ascii="仿宋_GB2312" w:hAnsi="宋体" w:eastAsia="仿宋_GB2312" w:cs="宋体"/>
          <w:color w:val="000000"/>
          <w:kern w:val="0"/>
          <w:sz w:val="30"/>
          <w:szCs w:val="30"/>
        </w:rPr>
        <w:t>880</w:t>
      </w:r>
      <w:r>
        <w:rPr>
          <w:rFonts w:hint="eastAsia" w:ascii="仿宋_GB2312" w:hAnsi="宋体" w:eastAsia="仿宋_GB2312" w:cs="宋体"/>
          <w:color w:val="000000"/>
          <w:kern w:val="0"/>
          <w:sz w:val="30"/>
          <w:szCs w:val="30"/>
        </w:rPr>
        <w:t>元</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月。出勤工资按每年十个月（全年除去寒暑假</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个月）逐月考核发放。</w:t>
      </w:r>
      <w:r>
        <w:rPr>
          <w:rFonts w:ascii="宋体" w:hAnsi="宋体" w:cs="宋体"/>
          <w:kern w:val="0"/>
          <w:sz w:val="24"/>
          <w:szCs w:val="24"/>
        </w:rPr>
        <w:t xml:space="preserve"> </w:t>
      </w:r>
    </w:p>
    <w:p>
      <w:pPr>
        <w:widowControl/>
        <w:spacing w:before="100" w:beforeAutospacing="1" w:after="100" w:afterAutospacing="1"/>
        <w:ind w:firstLine="560"/>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考勤管理和考核按照《湖北第二师范学院教职工考勤管理暂行办法》执行。行政机关的管理人员、党群系统工作人员、教辅人员、后勤集团工作人员、院系管理岗位工作人员以及学校规定坐班的人员均实行坐班制，上下班时间除工作需要外按学校作息时间表执行。教学院系教师的考核按照学校对教师工作的要求及所在院系的规定进行。根据考核结果决定是否全额或部分扣减职工的出勤工资。职工缺勤的，在扣减出勤工资的同时，其岗位绩效工资也按相应缺勤天数计算予以扣减。</w:t>
      </w:r>
      <w:r>
        <w:rPr>
          <w:rFonts w:ascii="宋体" w:hAnsi="宋体" w:cs="宋体"/>
          <w:kern w:val="0"/>
          <w:sz w:val="24"/>
          <w:szCs w:val="24"/>
        </w:rPr>
        <w:t xml:space="preserve"> </w:t>
      </w:r>
    </w:p>
    <w:p>
      <w:pPr>
        <w:widowControl/>
        <w:spacing w:before="100" w:beforeAutospacing="1" w:after="100" w:afterAutospacing="1"/>
        <w:ind w:left="540"/>
        <w:jc w:val="left"/>
        <w:rPr>
          <w:rFonts w:ascii="宋体" w:hAnsi="宋体" w:cs="宋体"/>
          <w:kern w:val="0"/>
          <w:sz w:val="24"/>
          <w:szCs w:val="24"/>
        </w:rPr>
      </w:pPr>
      <w:r>
        <w:rPr>
          <w:rFonts w:hint="eastAsia" w:ascii="仿宋_GB2312" w:hAnsi="宋体" w:eastAsia="仿宋_GB2312" w:cs="宋体"/>
          <w:b/>
          <w:bCs/>
          <w:color w:val="000000"/>
          <w:kern w:val="0"/>
          <w:sz w:val="30"/>
          <w:szCs w:val="30"/>
        </w:rPr>
        <w:t>五、奖励性绩效工资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奖励性绩效工资主要体现工作量和实际贡献等因素，包括岗位业绩工资和单项奖励性绩效工资。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（一）岗位业绩工资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岗位业绩工资指学校对在岗人员圆满完成本职工作、考核合格、并超额完成额定的教学、科研、管理、服务等目标任务而发放的奖励性绩效工资。该部分绩效工资总量按教学单位（院系）和非教学单位分块核定，其中各院系的总量由学校分别核定。</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、教学单位（院系）的岗位业绩工资。</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根据院系的学生数、教职工编制数以及年度绩效考核情况核定其奖励性绩效工资总量，由院系进行二次分配，考核和分配方案经本单位教职工大会通过并报学校审查备案后实施。</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、非教学单位工作人员的岗位业绩工资。</w:t>
      </w:r>
      <w:r>
        <w:rPr>
          <w:rFonts w:ascii="宋体" w:hAnsi="宋体" w:cs="宋体"/>
          <w:kern w:val="0"/>
          <w:sz w:val="24"/>
          <w:szCs w:val="24"/>
        </w:rPr>
        <w:t xml:space="preserve"> </w:t>
      </w:r>
    </w:p>
    <w:p>
      <w:pPr>
        <w:widowControl/>
        <w:shd w:val="clear" w:color="auto" w:fill="FFFFFF"/>
        <w:spacing w:before="100" w:beforeAutospacing="1" w:after="100" w:afterAutospacing="1"/>
        <w:ind w:firstLine="549"/>
        <w:jc w:val="left"/>
        <w:rPr>
          <w:rFonts w:ascii="宋体" w:hAnsi="宋体" w:cs="宋体"/>
          <w:kern w:val="0"/>
          <w:sz w:val="24"/>
          <w:szCs w:val="24"/>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）按照在岗人员的聘岗职级对应的分值（即基础性绩效工资计发的分值），根据岗位考核结果由学校统一核发。</w:t>
      </w:r>
      <w:r>
        <w:rPr>
          <w:rFonts w:ascii="宋体" w:hAnsi="宋体" w:cs="宋体"/>
          <w:kern w:val="0"/>
          <w:sz w:val="24"/>
          <w:szCs w:val="24"/>
        </w:rPr>
        <w:t xml:space="preserve"> </w:t>
      </w:r>
    </w:p>
    <w:p>
      <w:pPr>
        <w:widowControl/>
        <w:shd w:val="clear" w:color="auto" w:fill="FFFFFF"/>
        <w:spacing w:before="100" w:beforeAutospacing="1" w:after="100" w:afterAutospacing="1"/>
        <w:ind w:firstLine="549"/>
        <w:jc w:val="left"/>
        <w:rPr>
          <w:rFonts w:ascii="宋体" w:hAnsi="宋体" w:cs="宋体"/>
          <w:kern w:val="0"/>
          <w:sz w:val="24"/>
          <w:szCs w:val="24"/>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）发放办法。分为月度岗位业绩工资和年度岗位业绩工资两部分，其中，月度岗位业绩工资标准按年度岗位业绩工资月标准的</w:t>
      </w:r>
      <w:r>
        <w:rPr>
          <w:rFonts w:ascii="仿宋_GB2312" w:hAnsi="宋体" w:eastAsia="仿宋_GB2312" w:cs="宋体"/>
          <w:color w:val="000000"/>
          <w:kern w:val="0"/>
          <w:sz w:val="30"/>
          <w:szCs w:val="30"/>
        </w:rPr>
        <w:t>70%</w:t>
      </w:r>
      <w:r>
        <w:rPr>
          <w:rFonts w:hint="eastAsia" w:ascii="仿宋_GB2312" w:hAnsi="宋体" w:eastAsia="仿宋_GB2312" w:cs="宋体"/>
          <w:color w:val="000000"/>
          <w:kern w:val="0"/>
          <w:sz w:val="30"/>
          <w:szCs w:val="30"/>
        </w:rPr>
        <w:t>计算，按月考核发放；年度岗位业绩工资标准为年度岗位业绩工资总额的</w:t>
      </w:r>
      <w:r>
        <w:rPr>
          <w:rFonts w:ascii="仿宋_GB2312" w:hAnsi="宋体" w:eastAsia="仿宋_GB2312" w:cs="宋体"/>
          <w:color w:val="000000"/>
          <w:kern w:val="0"/>
          <w:sz w:val="30"/>
          <w:szCs w:val="30"/>
        </w:rPr>
        <w:t>30%</w:t>
      </w:r>
      <w:r>
        <w:rPr>
          <w:rFonts w:hint="eastAsia" w:ascii="仿宋_GB2312" w:hAnsi="宋体" w:eastAsia="仿宋_GB2312" w:cs="宋体"/>
          <w:color w:val="000000"/>
          <w:kern w:val="0"/>
          <w:sz w:val="30"/>
          <w:szCs w:val="30"/>
        </w:rPr>
        <w:t>，年终由所在单位根据教职工工作业绩情况考核发放。</w:t>
      </w:r>
      <w:r>
        <w:rPr>
          <w:rFonts w:ascii="宋体" w:hAnsi="宋体" w:cs="宋体"/>
          <w:kern w:val="0"/>
          <w:sz w:val="24"/>
          <w:szCs w:val="24"/>
        </w:rPr>
        <w:t xml:space="preserve"> </w:t>
      </w:r>
    </w:p>
    <w:p>
      <w:pPr>
        <w:widowControl/>
        <w:shd w:val="clear" w:color="auto" w:fill="FFFFFF"/>
        <w:spacing w:before="100" w:beforeAutospacing="1" w:after="100" w:afterAutospacing="1"/>
        <w:ind w:firstLine="549"/>
        <w:jc w:val="left"/>
        <w:rPr>
          <w:rFonts w:ascii="宋体" w:hAnsi="宋体" w:cs="宋体"/>
          <w:kern w:val="0"/>
          <w:sz w:val="24"/>
          <w:szCs w:val="24"/>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、年度考核激励。学校根据实际情况决定在年度岗位业绩工资总量基础上适当增加的，其增量部分纳入年终考核发放。</w:t>
      </w:r>
      <w:r>
        <w:rPr>
          <w:rFonts w:ascii="宋体" w:hAnsi="宋体" w:cs="宋体"/>
          <w:kern w:val="0"/>
          <w:sz w:val="24"/>
          <w:szCs w:val="24"/>
        </w:rPr>
        <w:t xml:space="preserve"> </w:t>
      </w:r>
    </w:p>
    <w:p>
      <w:pPr>
        <w:widowControl/>
        <w:shd w:val="clear" w:color="auto" w:fill="FFFFFF"/>
        <w:spacing w:before="100" w:beforeAutospacing="1" w:after="100" w:afterAutospacing="1"/>
        <w:ind w:firstLine="549"/>
        <w:jc w:val="left"/>
        <w:rPr>
          <w:rFonts w:ascii="宋体" w:hAnsi="宋体" w:cs="宋体"/>
          <w:kern w:val="0"/>
          <w:sz w:val="24"/>
          <w:szCs w:val="24"/>
        </w:rPr>
      </w:pPr>
      <w:r>
        <w:rPr>
          <w:rFonts w:hint="eastAsia" w:ascii="仿宋_GB2312" w:hAnsi="宋体" w:eastAsia="仿宋_GB2312" w:cs="宋体"/>
          <w:color w:val="000000"/>
          <w:kern w:val="0"/>
          <w:sz w:val="30"/>
          <w:szCs w:val="30"/>
        </w:rPr>
        <w:t>（二）单项奖励性绩效工资</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hint="eastAsia" w:ascii="仿宋_GB2312" w:hAnsi="宋体" w:eastAsia="仿宋_GB2312" w:cs="宋体"/>
          <w:color w:val="000000"/>
          <w:kern w:val="0"/>
          <w:sz w:val="30"/>
          <w:szCs w:val="30"/>
        </w:rPr>
        <w:t>实行单项奖励性绩效工资，有利于充分发挥绩效工资分配的激励导向作用，体现向关键岗位、业务骨干和作出突出贡献的工作人员倾斜。</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、超科研工作量奖励性工资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专业技术人员完成规定的科研工作量后，超过部分计发超科研工作量奖励性工资。标准根据学院财力确定。</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、科研绩效工资：教师按科研工作业绩享受科研绩效工资。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、岗位责任绩效工资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按岗位责任性质和履行岗位职责的实绩，对相关岗位担任领导职务的人员发放岗位责任绩效工资。</w:t>
      </w:r>
      <w:r>
        <w:rPr>
          <w:rFonts w:ascii="宋体" w:hAnsi="宋体" w:cs="宋体"/>
          <w:kern w:val="0"/>
          <w:sz w:val="24"/>
          <w:szCs w:val="24"/>
        </w:rPr>
        <w:t xml:space="preserve"> </w:t>
      </w:r>
    </w:p>
    <w:p>
      <w:pPr>
        <w:widowControl/>
        <w:spacing w:before="100" w:beforeAutospacing="1" w:after="100" w:afterAutospacing="1"/>
        <w:ind w:firstLine="540"/>
        <w:jc w:val="left"/>
        <w:rPr>
          <w:rFonts w:ascii="宋体" w:hAnsi="宋体" w:cs="宋体"/>
          <w:kern w:val="0"/>
          <w:sz w:val="24"/>
          <w:szCs w:val="24"/>
        </w:rPr>
      </w:pP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、各类专项奖励</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学校对在教学、科研、学科建设以及管理、服务工作中做出突出业绩的教职工发放奖励性绩效工资。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5</w:t>
      </w:r>
      <w:r>
        <w:rPr>
          <w:rFonts w:hint="eastAsia" w:ascii="仿宋_GB2312" w:hAnsi="宋体" w:eastAsia="仿宋_GB2312" w:cs="宋体"/>
          <w:color w:val="000000"/>
          <w:kern w:val="0"/>
          <w:sz w:val="30"/>
          <w:szCs w:val="30"/>
        </w:rPr>
        <w:t>、其他专项奖励：主要指人才专项奖励、特聘岗位奖励、专项考核奖励、表彰奖励及上级文件规定可以发放的其他奖励性补贴。</w:t>
      </w:r>
      <w:r>
        <w:rPr>
          <w:rFonts w:ascii="宋体" w:hAnsi="宋体" w:cs="宋体"/>
          <w:kern w:val="0"/>
          <w:sz w:val="24"/>
          <w:szCs w:val="24"/>
        </w:rPr>
        <w:t xml:space="preserve"> </w:t>
      </w:r>
    </w:p>
    <w:p>
      <w:pPr>
        <w:widowControl/>
        <w:spacing w:before="100" w:beforeAutospacing="1" w:after="100" w:afterAutospacing="1"/>
        <w:ind w:left="540"/>
        <w:jc w:val="left"/>
        <w:rPr>
          <w:rFonts w:ascii="宋体" w:hAnsi="宋体" w:cs="宋体"/>
          <w:kern w:val="0"/>
          <w:sz w:val="24"/>
          <w:szCs w:val="24"/>
        </w:rPr>
      </w:pPr>
      <w:r>
        <w:rPr>
          <w:rFonts w:hint="eastAsia" w:ascii="仿宋_GB2312" w:hAnsi="宋体" w:eastAsia="仿宋_GB2312" w:cs="宋体"/>
          <w:b/>
          <w:bCs/>
          <w:color w:val="000000"/>
          <w:kern w:val="0"/>
          <w:sz w:val="30"/>
          <w:szCs w:val="30"/>
        </w:rPr>
        <w:t>六、绩效考核办法</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绩效考核分个人考核和单位（部门）目标考核两部分，实行月度考核和年度考核，根据校内相关规定执行。</w:t>
      </w:r>
      <w:r>
        <w:rPr>
          <w:rFonts w:ascii="宋体" w:hAnsi="宋体" w:cs="宋体"/>
          <w:kern w:val="0"/>
          <w:sz w:val="24"/>
          <w:szCs w:val="24"/>
        </w:rPr>
        <w:t xml:space="preserve"> </w:t>
      </w:r>
    </w:p>
    <w:p>
      <w:pPr>
        <w:widowControl/>
        <w:spacing w:before="100" w:beforeAutospacing="1" w:after="100" w:afterAutospacing="1"/>
        <w:ind w:left="540"/>
        <w:jc w:val="left"/>
        <w:rPr>
          <w:rFonts w:ascii="宋体" w:hAnsi="宋体" w:cs="宋体"/>
          <w:kern w:val="0"/>
          <w:sz w:val="24"/>
          <w:szCs w:val="24"/>
        </w:rPr>
      </w:pPr>
      <w:r>
        <w:rPr>
          <w:rFonts w:hint="eastAsia" w:ascii="仿宋_GB2312" w:hAnsi="宋体" w:eastAsia="仿宋_GB2312" w:cs="宋体"/>
          <w:b/>
          <w:bCs/>
          <w:color w:val="000000"/>
          <w:kern w:val="0"/>
          <w:sz w:val="30"/>
          <w:szCs w:val="30"/>
        </w:rPr>
        <w:t>七、保留性绩效工资</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实施绩效工资后，统一保留或另行规范的绩效工资为：</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、国家和省规定的</w:t>
      </w:r>
      <w:r>
        <w:rPr>
          <w:rFonts w:ascii="仿宋_GB2312" w:hAnsi="宋体" w:eastAsia="仿宋_GB2312" w:cs="宋体"/>
          <w:color w:val="000000"/>
          <w:kern w:val="0"/>
          <w:sz w:val="30"/>
          <w:szCs w:val="30"/>
        </w:rPr>
        <w:t>1993</w:t>
      </w:r>
      <w:r>
        <w:rPr>
          <w:rFonts w:hint="eastAsia" w:ascii="仿宋_GB2312" w:hAnsi="宋体" w:eastAsia="仿宋_GB2312" w:cs="宋体"/>
          <w:color w:val="000000"/>
          <w:kern w:val="0"/>
          <w:sz w:val="30"/>
          <w:szCs w:val="30"/>
        </w:rPr>
        <w:t>年工改冲销</w:t>
      </w:r>
      <w:r>
        <w:rPr>
          <w:rFonts w:ascii="仿宋_GB2312" w:hAnsi="宋体" w:eastAsia="仿宋_GB2312" w:cs="宋体"/>
          <w:color w:val="000000"/>
          <w:kern w:val="0"/>
          <w:sz w:val="30"/>
          <w:szCs w:val="30"/>
        </w:rPr>
        <w:t>64</w:t>
      </w:r>
      <w:r>
        <w:rPr>
          <w:rFonts w:hint="eastAsia" w:ascii="仿宋_GB2312" w:hAnsi="宋体" w:eastAsia="仿宋_GB2312" w:cs="宋体"/>
          <w:color w:val="000000"/>
          <w:kern w:val="0"/>
          <w:sz w:val="30"/>
          <w:szCs w:val="30"/>
        </w:rPr>
        <w:t>元后的结余津贴</w:t>
      </w:r>
      <w:r>
        <w:rPr>
          <w:rFonts w:ascii="仿宋_GB2312" w:hAnsi="宋体" w:eastAsia="仿宋_GB2312" w:cs="宋体"/>
          <w:color w:val="000000"/>
          <w:kern w:val="0"/>
          <w:sz w:val="30"/>
          <w:szCs w:val="30"/>
        </w:rPr>
        <w:t>56</w:t>
      </w:r>
      <w:r>
        <w:rPr>
          <w:rFonts w:hint="eastAsia" w:ascii="仿宋_GB2312" w:hAnsi="宋体" w:eastAsia="仿宋_GB2312" w:cs="宋体"/>
          <w:color w:val="000000"/>
          <w:kern w:val="0"/>
          <w:sz w:val="30"/>
          <w:szCs w:val="30"/>
        </w:rPr>
        <w:t>元；国家规定的特岗津贴；女同志卫生费</w:t>
      </w:r>
      <w:r>
        <w:rPr>
          <w:rFonts w:ascii="仿宋_GB2312" w:hAnsi="宋体" w:eastAsia="仿宋_GB2312" w:cs="宋体"/>
          <w:color w:val="000000"/>
          <w:kern w:val="0"/>
          <w:sz w:val="30"/>
          <w:szCs w:val="30"/>
        </w:rPr>
        <w:t>20</w:t>
      </w:r>
      <w:r>
        <w:rPr>
          <w:rFonts w:hint="eastAsia" w:ascii="仿宋_GB2312" w:hAnsi="宋体" w:eastAsia="仿宋_GB2312" w:cs="宋体"/>
          <w:color w:val="000000"/>
          <w:kern w:val="0"/>
          <w:sz w:val="30"/>
          <w:szCs w:val="30"/>
        </w:rPr>
        <w:t>元／月。</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、改革性补贴，主要包括交通补贴</w:t>
      </w:r>
      <w:r>
        <w:rPr>
          <w:rFonts w:ascii="仿宋_GB2312" w:hAnsi="宋体" w:eastAsia="仿宋_GB2312" w:cs="宋体"/>
          <w:color w:val="000000"/>
          <w:kern w:val="0"/>
          <w:sz w:val="30"/>
          <w:szCs w:val="30"/>
        </w:rPr>
        <w:t>18</w:t>
      </w:r>
      <w:r>
        <w:rPr>
          <w:rFonts w:hint="eastAsia" w:ascii="仿宋_GB2312" w:hAnsi="宋体" w:eastAsia="仿宋_GB2312" w:cs="宋体"/>
          <w:color w:val="000000"/>
          <w:kern w:val="0"/>
          <w:sz w:val="30"/>
          <w:szCs w:val="30"/>
        </w:rPr>
        <w:t>元／月，住房补贴</w:t>
      </w:r>
      <w:r>
        <w:rPr>
          <w:rFonts w:ascii="仿宋_GB2312" w:hAnsi="宋体" w:eastAsia="仿宋_GB2312" w:cs="宋体"/>
          <w:color w:val="000000"/>
          <w:kern w:val="0"/>
          <w:sz w:val="30"/>
          <w:szCs w:val="30"/>
        </w:rPr>
        <w:t>(1994</w:t>
      </w:r>
      <w:r>
        <w:rPr>
          <w:rFonts w:hint="eastAsia" w:ascii="仿宋_GB2312" w:hAnsi="宋体" w:eastAsia="仿宋_GB2312" w:cs="宋体"/>
          <w:color w:val="000000"/>
          <w:kern w:val="0"/>
          <w:sz w:val="30"/>
          <w:szCs w:val="30"/>
        </w:rPr>
        <w:t>年月工资总额的</w:t>
      </w:r>
      <w:r>
        <w:rPr>
          <w:rFonts w:ascii="仿宋_GB2312" w:hAnsi="宋体" w:eastAsia="仿宋_GB2312" w:cs="宋体"/>
          <w:color w:val="000000"/>
          <w:kern w:val="0"/>
          <w:sz w:val="30"/>
          <w:szCs w:val="30"/>
        </w:rPr>
        <w:t>2.5%)</w:t>
      </w:r>
      <w:r>
        <w:rPr>
          <w:rFonts w:hint="eastAsia" w:ascii="仿宋_GB2312" w:hAnsi="宋体" w:eastAsia="仿宋_GB2312" w:cs="宋体"/>
          <w:color w:val="000000"/>
          <w:kern w:val="0"/>
          <w:sz w:val="30"/>
          <w:szCs w:val="30"/>
        </w:rPr>
        <w:t>，住房公积金。</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、奖励性补贴，主要包括社会治安综合治理先进单位奖，</w:t>
      </w:r>
      <w:r>
        <w:rPr>
          <w:rFonts w:hint="eastAsia" w:ascii="仿宋_GB2312" w:hAnsi="宋体" w:eastAsia="仿宋_GB2312" w:cs="宋体"/>
          <w:color w:val="000000"/>
          <w:kern w:val="0"/>
          <w:sz w:val="30"/>
          <w:szCs w:val="30"/>
          <w:highlight w:val="yellow"/>
        </w:rPr>
        <w:t>目标责任奖，</w:t>
      </w:r>
      <w:r>
        <w:rPr>
          <w:rFonts w:hint="eastAsia" w:ascii="仿宋_GB2312" w:hAnsi="宋体" w:eastAsia="仿宋_GB2312" w:cs="宋体"/>
          <w:color w:val="000000"/>
          <w:kern w:val="0"/>
          <w:sz w:val="30"/>
          <w:szCs w:val="30"/>
        </w:rPr>
        <w:t>档案达标先进单位奖，党建先进单位奖，</w:t>
      </w:r>
      <w:r>
        <w:rPr>
          <w:rFonts w:hint="eastAsia" w:ascii="仿宋_GB2312" w:hAnsi="宋体" w:eastAsia="仿宋_GB2312" w:cs="宋体"/>
          <w:color w:val="000000"/>
          <w:kern w:val="0"/>
          <w:sz w:val="30"/>
          <w:szCs w:val="30"/>
          <w:highlight w:val="yellow"/>
        </w:rPr>
        <w:t>绿化先进单位奖，</w:t>
      </w:r>
      <w:r>
        <w:rPr>
          <w:rFonts w:hint="eastAsia" w:ascii="仿宋_GB2312" w:hAnsi="宋体" w:eastAsia="仿宋_GB2312" w:cs="宋体"/>
          <w:color w:val="000000"/>
          <w:kern w:val="0"/>
          <w:sz w:val="30"/>
          <w:szCs w:val="30"/>
        </w:rPr>
        <w:t>文明单位创建奖。</w:t>
      </w:r>
      <w:r>
        <w:rPr>
          <w:rFonts w:ascii="宋体" w:hAnsi="宋体" w:cs="宋体"/>
          <w:kern w:val="0"/>
          <w:sz w:val="24"/>
          <w:szCs w:val="24"/>
        </w:rPr>
        <w:t xml:space="preserve"> </w:t>
      </w:r>
    </w:p>
    <w:p>
      <w:pPr>
        <w:widowControl/>
        <w:spacing w:before="100" w:beforeAutospacing="1" w:after="100" w:afterAutospacing="1"/>
        <w:ind w:left="540"/>
        <w:jc w:val="left"/>
        <w:rPr>
          <w:rFonts w:ascii="宋体" w:hAnsi="宋体" w:cs="宋体"/>
          <w:kern w:val="0"/>
          <w:sz w:val="24"/>
          <w:szCs w:val="24"/>
        </w:rPr>
      </w:pPr>
      <w:r>
        <w:rPr>
          <w:rFonts w:hint="eastAsia" w:ascii="仿宋_GB2312" w:hAnsi="宋体" w:eastAsia="仿宋_GB2312" w:cs="宋体"/>
          <w:b/>
          <w:bCs/>
          <w:color w:val="000000"/>
          <w:kern w:val="0"/>
          <w:sz w:val="30"/>
          <w:szCs w:val="30"/>
        </w:rPr>
        <w:t>八、有关具体问题处理意见</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（一）实施绩效工资后，原津补贴中除去保留性绩效工资以外的津补贴部分予以冲销。</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（二）各种假期期间绩效工资（基础性绩效工资和奖励性绩效工资）发放</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、工作人员享受符合规定的探亲假（本校教职工一般应在寒暑假期间探亲）、婚假、丧假以及法定节假日期间，绩效工资全额发放。</w:t>
      </w:r>
      <w:r>
        <w:rPr>
          <w:rFonts w:ascii="宋体" w:hAnsi="宋体" w:cs="宋体"/>
          <w:kern w:val="0"/>
          <w:sz w:val="24"/>
          <w:szCs w:val="24"/>
        </w:rPr>
        <w:t xml:space="preserve"> </w:t>
      </w:r>
      <w:r>
        <w:rPr>
          <w:rFonts w:hint="eastAsia" w:ascii="仿宋_GB2312" w:hAnsi="宋体" w:eastAsia="仿宋_GB2312" w:cs="宋体"/>
          <w:color w:val="000000"/>
          <w:kern w:val="0"/>
          <w:sz w:val="30"/>
          <w:szCs w:val="30"/>
        </w:rPr>
        <w:t>女职工在法定的产假期间享受基础性绩效工资中的岗位绩效工资。</w:t>
      </w:r>
      <w:r>
        <w:rPr>
          <w:rFonts w:ascii="宋体" w:hAnsi="宋体" w:cs="宋体"/>
          <w:kern w:val="0"/>
          <w:sz w:val="24"/>
          <w:szCs w:val="24"/>
        </w:rPr>
        <w:t xml:space="preserve"> </w:t>
      </w:r>
    </w:p>
    <w:p>
      <w:pPr>
        <w:widowControl/>
        <w:spacing w:before="100" w:beforeAutospacing="1" w:after="100" w:afterAutospacing="1"/>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、休病假、事假期间绩效工资发放</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①工作人员经批准休病假、事假，相应工作日的绩效工资停发。</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②休病假人员中的省部级以上劳动模范、先进工作者、荣立一等功且保持荣誉的，以及省以上突出贡献专家，病假期间的基础性绩效工资，</w:t>
      </w:r>
      <w:r>
        <w:rPr>
          <w:rFonts w:ascii="仿宋_GB2312" w:hAnsi="宋体" w:eastAsia="仿宋_GB2312" w:cs="宋体"/>
          <w:color w:val="000000"/>
          <w:kern w:val="0"/>
          <w:sz w:val="30"/>
          <w:szCs w:val="30"/>
        </w:rPr>
        <w:t>6</w:t>
      </w:r>
      <w:r>
        <w:rPr>
          <w:rFonts w:hint="eastAsia" w:ascii="仿宋_GB2312" w:hAnsi="宋体" w:eastAsia="仿宋_GB2312" w:cs="宋体"/>
          <w:color w:val="000000"/>
          <w:kern w:val="0"/>
          <w:sz w:val="30"/>
          <w:szCs w:val="30"/>
        </w:rPr>
        <w:t>个月以内的全额发放，超过</w:t>
      </w:r>
      <w:r>
        <w:rPr>
          <w:rFonts w:ascii="仿宋_GB2312" w:hAnsi="宋体" w:eastAsia="仿宋_GB2312" w:cs="宋体"/>
          <w:color w:val="000000"/>
          <w:kern w:val="0"/>
          <w:sz w:val="30"/>
          <w:szCs w:val="30"/>
        </w:rPr>
        <w:t>6</w:t>
      </w:r>
      <w:r>
        <w:rPr>
          <w:rFonts w:hint="eastAsia" w:ascii="仿宋_GB2312" w:hAnsi="宋体" w:eastAsia="仿宋_GB2312" w:cs="宋体"/>
          <w:color w:val="000000"/>
          <w:kern w:val="0"/>
          <w:sz w:val="30"/>
          <w:szCs w:val="30"/>
        </w:rPr>
        <w:t>个月的按</w:t>
      </w:r>
      <w:r>
        <w:rPr>
          <w:rFonts w:ascii="仿宋_GB2312" w:hAnsi="宋体" w:eastAsia="仿宋_GB2312" w:cs="宋体"/>
          <w:color w:val="000000"/>
          <w:kern w:val="0"/>
          <w:sz w:val="30"/>
          <w:szCs w:val="30"/>
        </w:rPr>
        <w:t>90%</w:t>
      </w:r>
      <w:r>
        <w:rPr>
          <w:rFonts w:hint="eastAsia" w:ascii="仿宋_GB2312" w:hAnsi="宋体" w:eastAsia="仿宋_GB2312" w:cs="宋体"/>
          <w:color w:val="000000"/>
          <w:kern w:val="0"/>
          <w:sz w:val="30"/>
          <w:szCs w:val="30"/>
        </w:rPr>
        <w:t>发放；期间奖励性绩效工资停发。</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、工作人员未经批准自行休假或旷工的，扣发期间的基本工资和绩效工资，累计达</w:t>
      </w:r>
      <w:r>
        <w:rPr>
          <w:rFonts w:ascii="仿宋_GB2312" w:hAnsi="宋体" w:eastAsia="仿宋_GB2312" w:cs="宋体"/>
          <w:color w:val="000000"/>
          <w:kern w:val="0"/>
          <w:sz w:val="30"/>
          <w:szCs w:val="30"/>
        </w:rPr>
        <w:t>7</w:t>
      </w:r>
      <w:r>
        <w:rPr>
          <w:rFonts w:hint="eastAsia" w:ascii="仿宋_GB2312" w:hAnsi="宋体" w:eastAsia="仿宋_GB2312" w:cs="宋体"/>
          <w:color w:val="000000"/>
          <w:kern w:val="0"/>
          <w:sz w:val="30"/>
          <w:szCs w:val="30"/>
        </w:rPr>
        <w:t>天的，扣发一个月基本工资和绩效工资；全年旷工超过</w:t>
      </w:r>
      <w:r>
        <w:rPr>
          <w:rFonts w:ascii="仿宋_GB2312" w:hAnsi="宋体" w:eastAsia="仿宋_GB2312" w:cs="宋体"/>
          <w:color w:val="000000"/>
          <w:kern w:val="0"/>
          <w:sz w:val="30"/>
          <w:szCs w:val="30"/>
        </w:rPr>
        <w:t>10</w:t>
      </w:r>
      <w:r>
        <w:rPr>
          <w:rFonts w:hint="eastAsia" w:ascii="仿宋_GB2312" w:hAnsi="宋体" w:eastAsia="仿宋_GB2312" w:cs="宋体"/>
          <w:color w:val="000000"/>
          <w:kern w:val="0"/>
          <w:sz w:val="30"/>
          <w:szCs w:val="30"/>
        </w:rPr>
        <w:t>天的，年度考核结果为不合格；连续旷工超过</w:t>
      </w:r>
      <w:r>
        <w:rPr>
          <w:rFonts w:ascii="仿宋_GB2312" w:hAnsi="宋体" w:eastAsia="仿宋_GB2312" w:cs="宋体"/>
          <w:color w:val="000000"/>
          <w:kern w:val="0"/>
          <w:sz w:val="30"/>
          <w:szCs w:val="30"/>
        </w:rPr>
        <w:t xml:space="preserve"> 15</w:t>
      </w:r>
      <w:r>
        <w:rPr>
          <w:rFonts w:hint="eastAsia" w:ascii="仿宋_GB2312" w:hAnsi="宋体" w:eastAsia="仿宋_GB2312" w:cs="宋体"/>
          <w:color w:val="000000"/>
          <w:kern w:val="0"/>
          <w:sz w:val="30"/>
          <w:szCs w:val="30"/>
        </w:rPr>
        <w:t>个工作日或一年内累计旷工超过</w:t>
      </w:r>
      <w:r>
        <w:rPr>
          <w:rFonts w:ascii="仿宋_GB2312" w:hAnsi="宋体" w:eastAsia="仿宋_GB2312" w:cs="宋体"/>
          <w:color w:val="000000"/>
          <w:kern w:val="0"/>
          <w:sz w:val="30"/>
          <w:szCs w:val="30"/>
        </w:rPr>
        <w:t xml:space="preserve"> 30 </w:t>
      </w:r>
      <w:r>
        <w:rPr>
          <w:rFonts w:hint="eastAsia" w:ascii="仿宋_GB2312" w:hAnsi="宋体" w:eastAsia="仿宋_GB2312" w:cs="宋体"/>
          <w:color w:val="000000"/>
          <w:kern w:val="0"/>
          <w:sz w:val="30"/>
          <w:szCs w:val="30"/>
        </w:rPr>
        <w:t>个工作日的，按自动离职或作除名处理。</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（三）年度考核不合格、基本合格人员的绩效工资发放</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年度考核不合格的人员，年终按年度考核发放的绩效工资不予发放，且不享受当年的奖励性绩效工资（当年已经发放的奖励性绩效工资在次年待发放的绩效工资中逐步冲销）。年度考核为基本合格的，年终按年度考核发放的绩效工资发放</w:t>
      </w:r>
      <w:r>
        <w:rPr>
          <w:rFonts w:ascii="仿宋_GB2312" w:hAnsi="宋体" w:eastAsia="仿宋_GB2312" w:cs="宋体"/>
          <w:color w:val="000000"/>
          <w:kern w:val="0"/>
          <w:sz w:val="30"/>
          <w:szCs w:val="30"/>
        </w:rPr>
        <w:t>50%</w:t>
      </w:r>
      <w:r>
        <w:rPr>
          <w:rFonts w:hint="eastAsia" w:ascii="仿宋_GB2312" w:hAnsi="宋体" w:eastAsia="仿宋_GB2312" w:cs="宋体"/>
          <w:color w:val="000000"/>
          <w:kern w:val="0"/>
          <w:sz w:val="30"/>
          <w:szCs w:val="30"/>
        </w:rPr>
        <w:t>。</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（四）待岗、离岗退养等人员生活费发放</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、待岗期间停发原工资（包括绩效工资）待遇，按本人基本工资</w:t>
      </w:r>
      <w:r>
        <w:rPr>
          <w:rFonts w:ascii="仿宋_GB2312" w:hAnsi="宋体" w:eastAsia="仿宋_GB2312" w:cs="宋体"/>
          <w:color w:val="000000"/>
          <w:kern w:val="0"/>
          <w:sz w:val="30"/>
          <w:szCs w:val="30"/>
        </w:rPr>
        <w:t>80%</w:t>
      </w:r>
      <w:r>
        <w:rPr>
          <w:rFonts w:hint="eastAsia" w:ascii="仿宋_GB2312" w:hAnsi="宋体" w:eastAsia="仿宋_GB2312" w:cs="宋体"/>
          <w:color w:val="000000"/>
          <w:kern w:val="0"/>
          <w:sz w:val="30"/>
          <w:szCs w:val="30"/>
        </w:rPr>
        <w:t>的标准发放生活费，生活费标准低于当地城镇居民最低生活保障标准的，按当地城镇居民最低生活保障标准执行。</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、经批准的离岗退养人员，按退休人员标准发放生活补贴。</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（五）两类岗位任职（原“双肩挑”）人员绩效工资发放</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符合规定的两类岗位任职人员（含离退休人员），可按“就高不就低”原则发放绩效工资和离退休人员补贴。</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（六）当年退休人员绩效工资发放</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color w:val="000000"/>
          <w:kern w:val="0"/>
          <w:sz w:val="30"/>
          <w:szCs w:val="30"/>
        </w:rPr>
        <w:t>实施绩效工资后，当年退休人员绩效工资应按照本人当年在岗工作的时间确定。计算公式为：本人退休当年绩效工资</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本人全年绩效工资总额÷</w:t>
      </w:r>
      <w:r>
        <w:rPr>
          <w:rFonts w:ascii="仿宋_GB2312" w:hAnsi="宋体" w:eastAsia="仿宋_GB2312" w:cs="宋体"/>
          <w:color w:val="000000"/>
          <w:kern w:val="0"/>
          <w:sz w:val="30"/>
          <w:szCs w:val="30"/>
        </w:rPr>
        <w:t>12</w:t>
      </w:r>
      <w:r>
        <w:rPr>
          <w:rFonts w:hint="eastAsia" w:ascii="仿宋_GB2312" w:hAnsi="宋体" w:eastAsia="仿宋_GB2312" w:cs="宋体"/>
          <w:color w:val="000000"/>
          <w:kern w:val="0"/>
          <w:sz w:val="30"/>
          <w:szCs w:val="30"/>
        </w:rPr>
        <w:t>个月×</w:t>
      </w:r>
      <w:r>
        <w:rPr>
          <w:rFonts w:ascii="仿宋_GB2312" w:hAnsi="宋体" w:eastAsia="仿宋_GB2312" w:cs="宋体"/>
          <w:color w:val="000000"/>
          <w:kern w:val="0"/>
          <w:sz w:val="30"/>
          <w:szCs w:val="30"/>
        </w:rPr>
        <w:t>N</w:t>
      </w:r>
      <w:r>
        <w:rPr>
          <w:rFonts w:hint="eastAsia" w:ascii="仿宋_GB2312" w:hAnsi="宋体" w:eastAsia="仿宋_GB2312" w:cs="宋体"/>
          <w:color w:val="000000"/>
          <w:kern w:val="0"/>
          <w:sz w:val="30"/>
          <w:szCs w:val="30"/>
        </w:rPr>
        <w:t>月（</w:t>
      </w:r>
      <w:r>
        <w:rPr>
          <w:rFonts w:ascii="仿宋_GB2312" w:hAnsi="宋体" w:eastAsia="仿宋_GB2312" w:cs="宋体"/>
          <w:color w:val="000000"/>
          <w:kern w:val="0"/>
          <w:sz w:val="30"/>
          <w:szCs w:val="30"/>
        </w:rPr>
        <w:t>N=</w:t>
      </w:r>
      <w:r>
        <w:rPr>
          <w:rFonts w:hint="eastAsia" w:ascii="仿宋_GB2312" w:hAnsi="宋体" w:eastAsia="仿宋_GB2312" w:cs="宋体"/>
          <w:color w:val="000000"/>
          <w:kern w:val="0"/>
          <w:sz w:val="30"/>
          <w:szCs w:val="30"/>
        </w:rPr>
        <w:t>在岗工作的月数）。</w:t>
      </w:r>
      <w:r>
        <w:rPr>
          <w:rFonts w:ascii="宋体" w:hAnsi="宋体" w:cs="宋体"/>
          <w:kern w:val="0"/>
          <w:sz w:val="24"/>
          <w:szCs w:val="24"/>
        </w:rPr>
        <w:t xml:space="preserve"> </w:t>
      </w:r>
    </w:p>
    <w:p>
      <w:pPr>
        <w:widowControl/>
        <w:spacing w:before="100" w:beforeAutospacing="1" w:after="100" w:afterAutospacing="1"/>
        <w:ind w:firstLine="600"/>
        <w:jc w:val="left"/>
        <w:rPr>
          <w:rFonts w:ascii="宋体" w:hAnsi="宋体" w:cs="宋体"/>
          <w:kern w:val="0"/>
          <w:sz w:val="24"/>
          <w:szCs w:val="24"/>
        </w:rPr>
      </w:pPr>
      <w:r>
        <w:rPr>
          <w:rFonts w:hint="eastAsia" w:ascii="仿宋_GB2312" w:hAnsi="宋体" w:eastAsia="仿宋_GB2312" w:cs="宋体"/>
          <w:b/>
          <w:bCs/>
          <w:color w:val="000000"/>
          <w:kern w:val="0"/>
          <w:sz w:val="30"/>
          <w:szCs w:val="30"/>
        </w:rPr>
        <w:t>九</w:t>
      </w:r>
      <w:r>
        <w:rPr>
          <w:rFonts w:hint="eastAsia" w:ascii="仿宋_GB2312" w:hAnsi="宋体" w:eastAsia="仿宋_GB2312" w:cs="宋体"/>
          <w:color w:val="000000"/>
          <w:kern w:val="0"/>
          <w:sz w:val="30"/>
          <w:szCs w:val="30"/>
        </w:rPr>
        <w:t>、本办法经学校教职工代表大会审议通过后实施。</w:t>
      </w:r>
      <w:r>
        <w:rPr>
          <w:rFonts w:hint="eastAsia" w:ascii="仿宋_GB2312" w:hAnsi="宋体" w:eastAsia="仿宋_GB2312" w:cs="宋体"/>
          <w:kern w:val="0"/>
          <w:sz w:val="30"/>
          <w:szCs w:val="30"/>
        </w:rPr>
        <w:t>原《</w:t>
      </w:r>
      <w:r>
        <w:rPr>
          <w:rFonts w:hint="eastAsia" w:ascii="仿宋_GB2312" w:hAnsi="宋体" w:eastAsia="仿宋_GB2312" w:cs="宋体"/>
          <w:color w:val="000000"/>
          <w:kern w:val="0"/>
          <w:sz w:val="30"/>
          <w:szCs w:val="30"/>
        </w:rPr>
        <w:t>湖北第二师范学院校内津贴分配方案（试行）</w:t>
      </w:r>
      <w:r>
        <w:rPr>
          <w:rFonts w:hint="eastAsia" w:ascii="仿宋_GB2312" w:hAnsi="宋体" w:eastAsia="仿宋_GB2312" w:cs="宋体"/>
          <w:kern w:val="0"/>
          <w:sz w:val="30"/>
          <w:szCs w:val="30"/>
        </w:rPr>
        <w:t>》同时废止，校内其他有关规定与本办法有不一致的，按本办法规定执行。</w:t>
      </w:r>
      <w:r>
        <w:rPr>
          <w:rFonts w:ascii="宋体" w:hAnsi="宋体" w:cs="宋体"/>
          <w:kern w:val="0"/>
          <w:sz w:val="24"/>
          <w:szCs w:val="24"/>
        </w:rPr>
        <w:t xml:space="preserve"> </w:t>
      </w:r>
    </w:p>
    <w:p>
      <w:pPr>
        <w:widowControl/>
        <w:spacing w:before="100" w:beforeAutospacing="1" w:after="100" w:afterAutospacing="1"/>
        <w:ind w:firstLine="602"/>
        <w:jc w:val="left"/>
        <w:rPr>
          <w:rFonts w:ascii="宋体" w:hAnsi="宋体" w:cs="宋体"/>
          <w:kern w:val="0"/>
          <w:sz w:val="24"/>
          <w:szCs w:val="24"/>
        </w:rPr>
      </w:pPr>
      <w:r>
        <w:rPr>
          <w:rFonts w:hint="eastAsia" w:ascii="仿宋_GB2312" w:hAnsi="宋体" w:eastAsia="仿宋_GB2312" w:cs="宋体"/>
          <w:b/>
          <w:bCs/>
          <w:color w:val="000000"/>
          <w:kern w:val="0"/>
          <w:sz w:val="30"/>
          <w:szCs w:val="30"/>
        </w:rPr>
        <w:t>十</w:t>
      </w:r>
      <w:r>
        <w:rPr>
          <w:rFonts w:hint="eastAsia" w:ascii="仿宋_GB2312" w:hAnsi="宋体" w:eastAsia="仿宋_GB2312" w:cs="宋体"/>
          <w:color w:val="000000"/>
          <w:kern w:val="0"/>
          <w:sz w:val="30"/>
          <w:szCs w:val="30"/>
        </w:rPr>
        <w:t>、本办法由人事处负责解释。</w:t>
      </w:r>
      <w:r>
        <w:rPr>
          <w:rFonts w:ascii="宋体" w:hAnsi="宋体" w:cs="宋体"/>
          <w:kern w:val="0"/>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27A"/>
    <w:rsid w:val="00261C9B"/>
    <w:rsid w:val="00445BAB"/>
    <w:rsid w:val="004602B6"/>
    <w:rsid w:val="00602096"/>
    <w:rsid w:val="00683E36"/>
    <w:rsid w:val="0079036E"/>
    <w:rsid w:val="009C627A"/>
    <w:rsid w:val="00B34E0E"/>
    <w:rsid w:val="00C40417"/>
    <w:rsid w:val="00D60777"/>
    <w:rsid w:val="00F41A2A"/>
    <w:rsid w:val="00FD64FF"/>
    <w:rsid w:val="067254F6"/>
    <w:rsid w:val="094F6468"/>
    <w:rsid w:val="3940298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8"/>
    <w:qFormat/>
    <w:uiPriority w:val="99"/>
    <w:pPr>
      <w:widowControl/>
      <w:spacing w:before="100" w:beforeAutospacing="1" w:after="100" w:afterAutospacing="1"/>
      <w:jc w:val="left"/>
      <w:outlineLvl w:val="3"/>
    </w:pPr>
    <w:rPr>
      <w:rFonts w:ascii="宋体" w:hAnsi="宋体" w:cs="宋体"/>
      <w:b/>
      <w:bCs/>
      <w:kern w:val="0"/>
      <w:sz w:val="24"/>
      <w:szCs w:val="24"/>
    </w:rPr>
  </w:style>
  <w:style w:type="character" w:default="1" w:styleId="6">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Heading 4 Char"/>
    <w:basedOn w:val="6"/>
    <w:link w:val="2"/>
    <w:qFormat/>
    <w:locked/>
    <w:uiPriority w:val="99"/>
    <w:rPr>
      <w:rFonts w:ascii="宋体" w:hAnsi="宋体" w:eastAsia="宋体" w:cs="宋体"/>
      <w:b/>
      <w:bCs/>
      <w:kern w:val="0"/>
      <w:sz w:val="24"/>
      <w:szCs w:val="24"/>
    </w:rPr>
  </w:style>
  <w:style w:type="character" w:customStyle="1" w:styleId="9">
    <w:name w:val="Header Char"/>
    <w:basedOn w:val="6"/>
    <w:link w:val="4"/>
    <w:semiHidden/>
    <w:qFormat/>
    <w:locked/>
    <w:uiPriority w:val="99"/>
    <w:rPr>
      <w:rFonts w:cs="Times New Roman"/>
      <w:sz w:val="18"/>
      <w:szCs w:val="18"/>
    </w:rPr>
  </w:style>
  <w:style w:type="character" w:customStyle="1" w:styleId="10">
    <w:name w:val="Foot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13</Pages>
  <Words>699</Words>
  <Characters>3990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2014-11-25T02:01:00Z</dcterms:created>
  <dc:creator>lenovo</dc:creator>
  <cp:lastModifiedBy>lenovo414</cp:lastModifiedBy>
  <cp:lastPrinted>2014-11-25T03:10:00Z</cp:lastPrinted>
  <dcterms:modified xsi:type="dcterms:W3CDTF">2018-04-24T02:14:59Z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